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1882" w14:textId="77777777" w:rsidR="004D4FE3" w:rsidRDefault="008B4BC7" w:rsidP="008B4BC7">
      <w:pPr>
        <w:pStyle w:val="NoSpacing"/>
        <w:jc w:val="center"/>
        <w:rPr>
          <w:rFonts w:ascii="Arial" w:hAnsi="Arial" w:cs="Arial"/>
          <w:sz w:val="24"/>
          <w:szCs w:val="24"/>
          <w:lang w:val="mn-MN"/>
        </w:rPr>
      </w:pPr>
      <w:r w:rsidRPr="00F959C5">
        <w:rPr>
          <w:rFonts w:ascii="Arial" w:hAnsi="Arial" w:cs="Arial"/>
          <w:sz w:val="24"/>
          <w:szCs w:val="24"/>
          <w:lang w:val="mn-MN"/>
        </w:rPr>
        <w:t xml:space="preserve">                                        </w:t>
      </w:r>
      <w:r w:rsidR="00F959C5" w:rsidRPr="00F959C5">
        <w:rPr>
          <w:rFonts w:ascii="Arial" w:hAnsi="Arial" w:cs="Arial"/>
          <w:sz w:val="24"/>
          <w:szCs w:val="24"/>
          <w:lang w:val="mn-MN"/>
        </w:rPr>
        <w:t xml:space="preserve">       </w:t>
      </w:r>
      <w:r w:rsidR="004D4FE3">
        <w:rPr>
          <w:rFonts w:ascii="Arial" w:hAnsi="Arial" w:cs="Arial"/>
          <w:sz w:val="24"/>
          <w:szCs w:val="24"/>
          <w:lang w:val="mn-MN"/>
        </w:rPr>
        <w:t>Гүйцэтгэх захирлын 2018 оны          тоот</w:t>
      </w:r>
    </w:p>
    <w:p w14:paraId="56C31CF3" w14:textId="77777777" w:rsidR="00F10D39" w:rsidRDefault="004D4FE3" w:rsidP="008B4BC7">
      <w:pPr>
        <w:pStyle w:val="NoSpacing"/>
        <w:jc w:val="center"/>
        <w:rPr>
          <w:rFonts w:ascii="Arial" w:hAnsi="Arial" w:cs="Arial"/>
          <w:sz w:val="24"/>
          <w:szCs w:val="24"/>
          <w:lang w:val="mn-MN"/>
        </w:rPr>
      </w:pPr>
      <w:r>
        <w:rPr>
          <w:rFonts w:ascii="Arial" w:hAnsi="Arial" w:cs="Arial"/>
          <w:sz w:val="24"/>
          <w:szCs w:val="24"/>
          <w:lang w:val="mn-MN"/>
        </w:rPr>
        <w:t xml:space="preserve">             </w:t>
      </w:r>
      <w:r w:rsidR="00E9216A">
        <w:rPr>
          <w:rFonts w:ascii="Arial" w:hAnsi="Arial" w:cs="Arial"/>
          <w:sz w:val="24"/>
          <w:szCs w:val="24"/>
          <w:lang w:val="mn-MN"/>
        </w:rPr>
        <w:t xml:space="preserve">                               </w:t>
      </w:r>
      <w:r>
        <w:rPr>
          <w:rFonts w:ascii="Arial" w:hAnsi="Arial" w:cs="Arial"/>
          <w:sz w:val="24"/>
          <w:szCs w:val="24"/>
          <w:lang w:val="mn-MN"/>
        </w:rPr>
        <w:t xml:space="preserve">тушаалын </w:t>
      </w:r>
      <w:r w:rsidR="00E9216A">
        <w:rPr>
          <w:rFonts w:ascii="Arial" w:hAnsi="Arial" w:cs="Arial"/>
          <w:sz w:val="24"/>
          <w:szCs w:val="24"/>
          <w:lang w:val="mn-MN"/>
        </w:rPr>
        <w:t xml:space="preserve">1-р </w:t>
      </w:r>
      <w:r>
        <w:rPr>
          <w:rFonts w:ascii="Arial" w:hAnsi="Arial" w:cs="Arial"/>
          <w:sz w:val="24"/>
          <w:szCs w:val="24"/>
          <w:lang w:val="mn-MN"/>
        </w:rPr>
        <w:t>хавсралт</w:t>
      </w:r>
      <w:r w:rsidR="00F959C5" w:rsidRPr="00F959C5">
        <w:rPr>
          <w:rFonts w:ascii="Arial" w:hAnsi="Arial" w:cs="Arial"/>
          <w:sz w:val="24"/>
          <w:szCs w:val="24"/>
          <w:lang w:val="mn-MN"/>
        </w:rPr>
        <w:t xml:space="preserve">             </w:t>
      </w:r>
      <w:r w:rsidR="00F959C5">
        <w:rPr>
          <w:rFonts w:ascii="Arial" w:hAnsi="Arial" w:cs="Arial"/>
          <w:sz w:val="24"/>
          <w:szCs w:val="24"/>
          <w:lang w:val="mn-MN"/>
        </w:rPr>
        <w:t xml:space="preserve">      </w:t>
      </w:r>
    </w:p>
    <w:p w14:paraId="163A7B6F" w14:textId="77777777" w:rsidR="00F10D39" w:rsidRDefault="00F10D39" w:rsidP="008B4BC7">
      <w:pPr>
        <w:pStyle w:val="NoSpacing"/>
        <w:jc w:val="center"/>
        <w:rPr>
          <w:rFonts w:ascii="Arial" w:hAnsi="Arial" w:cs="Arial"/>
          <w:sz w:val="24"/>
          <w:szCs w:val="24"/>
          <w:lang w:val="mn-MN"/>
        </w:rPr>
      </w:pPr>
    </w:p>
    <w:p w14:paraId="5C9E0D0A" w14:textId="77777777" w:rsidR="004D4FE3" w:rsidRPr="00F959C5" w:rsidRDefault="004D4FE3" w:rsidP="004D4FE3">
      <w:pPr>
        <w:pStyle w:val="NoSpacing"/>
        <w:jc w:val="center"/>
        <w:rPr>
          <w:rFonts w:ascii="Arial" w:hAnsi="Arial" w:cs="Arial"/>
          <w:sz w:val="24"/>
          <w:szCs w:val="24"/>
          <w:lang w:val="mn-MN"/>
        </w:rPr>
      </w:pPr>
      <w:r>
        <w:rPr>
          <w:rFonts w:ascii="Arial" w:hAnsi="Arial" w:cs="Arial"/>
          <w:sz w:val="24"/>
          <w:szCs w:val="24"/>
          <w:lang w:val="mn-MN"/>
        </w:rPr>
        <w:t xml:space="preserve">              </w:t>
      </w:r>
    </w:p>
    <w:p w14:paraId="36672FEB" w14:textId="77777777" w:rsidR="008B4BC7" w:rsidRPr="00F959C5" w:rsidRDefault="008B4BC7" w:rsidP="008B4BC7">
      <w:pPr>
        <w:pStyle w:val="NoSpacing"/>
        <w:jc w:val="center"/>
        <w:rPr>
          <w:rFonts w:ascii="Arial" w:hAnsi="Arial" w:cs="Arial"/>
          <w:sz w:val="24"/>
          <w:szCs w:val="24"/>
          <w:lang w:val="mn-MN"/>
        </w:rPr>
      </w:pPr>
    </w:p>
    <w:p w14:paraId="2FA62ACE" w14:textId="77777777" w:rsidR="008B4BC7" w:rsidRPr="00F959C5" w:rsidRDefault="008B4BC7" w:rsidP="008B4BC7">
      <w:pPr>
        <w:pStyle w:val="NoSpacing"/>
        <w:jc w:val="center"/>
        <w:rPr>
          <w:rFonts w:ascii="Arial" w:hAnsi="Arial" w:cs="Arial"/>
          <w:sz w:val="24"/>
          <w:szCs w:val="24"/>
          <w:lang w:val="mn-MN"/>
        </w:rPr>
      </w:pPr>
      <w:r w:rsidRPr="00F959C5">
        <w:rPr>
          <w:rFonts w:ascii="Arial" w:hAnsi="Arial" w:cs="Arial"/>
          <w:sz w:val="24"/>
          <w:szCs w:val="24"/>
          <w:lang w:val="mn-MN"/>
        </w:rPr>
        <w:t>БАЙГУУЛЛАГЫН ҮЙЛ АЖИЛЛАГААНД ДОТООД</w:t>
      </w:r>
    </w:p>
    <w:p w14:paraId="14C4F1E9" w14:textId="77777777" w:rsidR="008B4BC7" w:rsidRPr="00F959C5" w:rsidRDefault="008B4BC7" w:rsidP="008B4BC7">
      <w:pPr>
        <w:pStyle w:val="NoSpacing"/>
        <w:jc w:val="center"/>
        <w:rPr>
          <w:rFonts w:ascii="Arial" w:hAnsi="Arial" w:cs="Arial"/>
          <w:sz w:val="24"/>
          <w:szCs w:val="24"/>
          <w:lang w:val="mn-MN"/>
        </w:rPr>
      </w:pPr>
      <w:r w:rsidRPr="00F959C5">
        <w:rPr>
          <w:rFonts w:ascii="Arial" w:hAnsi="Arial" w:cs="Arial"/>
          <w:sz w:val="24"/>
          <w:szCs w:val="24"/>
          <w:lang w:val="mn-MN"/>
        </w:rPr>
        <w:t>ХЯНАЛТ ШАЛГАЛТЫГ ЗОХИОН БАЙГУУЛАХ ЖУРАМ</w:t>
      </w:r>
    </w:p>
    <w:p w14:paraId="62813FA6" w14:textId="77777777" w:rsidR="00F959C5" w:rsidRPr="00F959C5" w:rsidRDefault="00F959C5" w:rsidP="008B4BC7">
      <w:pPr>
        <w:pStyle w:val="NoSpacing"/>
        <w:jc w:val="center"/>
        <w:rPr>
          <w:rFonts w:ascii="Arial" w:hAnsi="Arial" w:cs="Arial"/>
          <w:sz w:val="24"/>
          <w:szCs w:val="24"/>
          <w:lang w:val="en-US"/>
        </w:rPr>
      </w:pPr>
    </w:p>
    <w:p w14:paraId="1373B280" w14:textId="77777777" w:rsidR="008B4BC7" w:rsidRPr="00F959C5" w:rsidRDefault="008B4BC7" w:rsidP="008B4BC7">
      <w:pPr>
        <w:pStyle w:val="NoSpacing"/>
        <w:jc w:val="center"/>
        <w:rPr>
          <w:rFonts w:ascii="Arial" w:hAnsi="Arial" w:cs="Arial"/>
          <w:sz w:val="24"/>
          <w:szCs w:val="24"/>
          <w:lang w:val="mn-MN"/>
        </w:rPr>
      </w:pPr>
    </w:p>
    <w:p w14:paraId="5893A141" w14:textId="77777777" w:rsidR="008B4BC7" w:rsidRPr="00F959C5" w:rsidRDefault="008B4BC7" w:rsidP="008B4BC7">
      <w:pPr>
        <w:pStyle w:val="NoSpacing"/>
        <w:jc w:val="both"/>
        <w:rPr>
          <w:rFonts w:ascii="Arial" w:hAnsi="Arial" w:cs="Arial"/>
          <w:sz w:val="24"/>
          <w:szCs w:val="24"/>
          <w:lang w:val="mn-MN"/>
        </w:rPr>
      </w:pPr>
      <w:r w:rsidRPr="00F959C5">
        <w:rPr>
          <w:rFonts w:ascii="Arial" w:hAnsi="Arial" w:cs="Arial"/>
          <w:sz w:val="24"/>
          <w:szCs w:val="24"/>
          <w:lang w:val="mn-MN"/>
        </w:rPr>
        <w:t>Нэг. Зорилго, хамрах хүрээ</w:t>
      </w:r>
    </w:p>
    <w:p w14:paraId="329E22C4" w14:textId="77777777" w:rsidR="008B4BC7" w:rsidRPr="00F959C5" w:rsidRDefault="008B4BC7" w:rsidP="008B4BC7">
      <w:pPr>
        <w:pStyle w:val="NoSpacing"/>
        <w:jc w:val="both"/>
        <w:rPr>
          <w:rFonts w:ascii="Arial" w:hAnsi="Arial" w:cs="Arial"/>
          <w:sz w:val="24"/>
          <w:szCs w:val="24"/>
          <w:lang w:val="mn-MN"/>
        </w:rPr>
      </w:pPr>
    </w:p>
    <w:p w14:paraId="77A87F1C" w14:textId="1C0EFF9D" w:rsidR="008B4BC7" w:rsidRPr="00F959C5" w:rsidRDefault="008B4BC7" w:rsidP="008B4BC7">
      <w:pPr>
        <w:pStyle w:val="NoSpacing"/>
        <w:numPr>
          <w:ilvl w:val="1"/>
          <w:numId w:val="1"/>
        </w:numPr>
        <w:tabs>
          <w:tab w:val="left" w:pos="284"/>
          <w:tab w:val="left" w:pos="567"/>
        </w:tabs>
        <w:ind w:left="0" w:firstLine="0"/>
        <w:jc w:val="both"/>
        <w:rPr>
          <w:rFonts w:ascii="Arial" w:hAnsi="Arial" w:cs="Arial"/>
          <w:sz w:val="24"/>
          <w:szCs w:val="24"/>
          <w:lang w:val="mn-MN"/>
        </w:rPr>
      </w:pPr>
      <w:r w:rsidRPr="00F959C5">
        <w:rPr>
          <w:rFonts w:ascii="Arial" w:hAnsi="Arial" w:cs="Arial"/>
          <w:sz w:val="24"/>
          <w:szCs w:val="24"/>
          <w:lang w:val="mn-MN"/>
        </w:rPr>
        <w:t xml:space="preserve">Энэхүү журмын зорилго нь байгууллагын үйл ажиллагаа, үйлдвэрлэж байгаа бүтээгдэхүүн, үзүүлж байгаа ажил үйлчилгээ нь хууль тогтоомж, Ерөнхийлөгчийн зарлиг, Засгийн газрын шийдвэр, эрх </w:t>
      </w:r>
      <w:r w:rsidR="00070456">
        <w:rPr>
          <w:rFonts w:ascii="Arial" w:hAnsi="Arial" w:cs="Arial"/>
          <w:sz w:val="24"/>
          <w:szCs w:val="24"/>
          <w:lang w:val="mn-MN"/>
        </w:rPr>
        <w:t>б</w:t>
      </w:r>
      <w:r w:rsidRPr="00F959C5">
        <w:rPr>
          <w:rFonts w:ascii="Arial" w:hAnsi="Arial" w:cs="Arial"/>
          <w:sz w:val="24"/>
          <w:szCs w:val="24"/>
          <w:lang w:val="mn-MN"/>
        </w:rPr>
        <w:t>үхий бусад байгуулллага, албан тушаалтны болон өөрийн гаргасан шийдвэрт нийцэж байгаа эсэхэд хяналт тавьж илэрсэн зөрчил, дутагдлыг арилгах, гэм буруутай этгээдэд хариуцлага хүлээлгэхэд чиглэгдэнэ.</w:t>
      </w:r>
    </w:p>
    <w:p w14:paraId="16214112" w14:textId="77777777" w:rsidR="008B4BC7" w:rsidRPr="00F959C5" w:rsidRDefault="008B4BC7" w:rsidP="008B4BC7">
      <w:pPr>
        <w:pStyle w:val="NoSpacing"/>
        <w:tabs>
          <w:tab w:val="left" w:pos="284"/>
          <w:tab w:val="left" w:pos="567"/>
        </w:tabs>
        <w:jc w:val="both"/>
        <w:rPr>
          <w:rFonts w:ascii="Arial" w:hAnsi="Arial" w:cs="Arial"/>
          <w:sz w:val="24"/>
          <w:szCs w:val="24"/>
          <w:lang w:val="mn-MN"/>
        </w:rPr>
      </w:pPr>
    </w:p>
    <w:p w14:paraId="14CA1899" w14:textId="77777777" w:rsidR="008B4BC7" w:rsidRPr="00F959C5" w:rsidRDefault="008B4BC7" w:rsidP="008B4BC7">
      <w:pPr>
        <w:pStyle w:val="NoSpacing"/>
        <w:numPr>
          <w:ilvl w:val="1"/>
          <w:numId w:val="1"/>
        </w:numPr>
        <w:tabs>
          <w:tab w:val="left" w:pos="284"/>
          <w:tab w:val="left" w:pos="567"/>
        </w:tabs>
        <w:ind w:left="0" w:firstLine="0"/>
        <w:jc w:val="both"/>
        <w:rPr>
          <w:rFonts w:ascii="Arial" w:hAnsi="Arial" w:cs="Arial"/>
          <w:sz w:val="24"/>
          <w:szCs w:val="24"/>
          <w:lang w:val="mn-MN"/>
        </w:rPr>
      </w:pPr>
      <w:r w:rsidRPr="00F959C5">
        <w:rPr>
          <w:rFonts w:ascii="Arial" w:hAnsi="Arial" w:cs="Arial"/>
          <w:sz w:val="24"/>
          <w:szCs w:val="24"/>
          <w:lang w:val="mn-MN"/>
        </w:rPr>
        <w:t>Дотоод хяналт шалгалтыг зохих удирдамж, төлөвлөгөөний дагуу гүйцэтгэж, байгууллагын үйл ажиллагааг бүхэлд нь хамруулна.</w:t>
      </w:r>
    </w:p>
    <w:p w14:paraId="281E5CE2"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p>
    <w:p w14:paraId="2FDDFF87"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Хоёр. Хугацаа</w:t>
      </w:r>
    </w:p>
    <w:p w14:paraId="72A0A512"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p>
    <w:p w14:paraId="17E9AB3D" w14:textId="77777777" w:rsidR="008B4BC7" w:rsidRPr="00F959C5" w:rsidRDefault="00C6631D"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 xml:space="preserve">2.1. Байгууллагын үйл ажиллагааг шалгах дотоод хяналт шалгалтыг зохион байгуулахдаа нэгж хэсэг бүрийн үйл ажиллагааг жилд 2 удаа шалгахаар зохион байгуулах ба шалгалтын хуваарь, төлөвлөгөөг дотоод хяналт шалгалтын нэгж, ажилтан боловсруулан эрх бүхий албан тушаалтнаар батлуулан мөрдөж ажиллана. </w:t>
      </w:r>
      <w:r w:rsidR="008B4BC7" w:rsidRPr="00F959C5">
        <w:rPr>
          <w:rFonts w:ascii="Arial" w:hAnsi="Arial" w:cs="Arial"/>
          <w:sz w:val="24"/>
          <w:szCs w:val="24"/>
          <w:lang w:val="mn-MN"/>
        </w:rPr>
        <w:t xml:space="preserve">  </w:t>
      </w:r>
    </w:p>
    <w:p w14:paraId="7A5AF4D6"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p>
    <w:p w14:paraId="0E6F9FFE"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Гурав. Дотоод хяналт шалгалтыг зохион байгуулах нэгж, ажилтан, түүний эрх үүрэг</w:t>
      </w:r>
    </w:p>
    <w:p w14:paraId="6B599CA0"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p>
    <w:p w14:paraId="67DA9FA8"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3.1. Байгууллагын дотоод хяналт шалгалтыг</w:t>
      </w:r>
      <w:r w:rsidR="00F959C5" w:rsidRPr="00F959C5">
        <w:rPr>
          <w:rFonts w:ascii="Arial" w:hAnsi="Arial" w:cs="Arial"/>
          <w:sz w:val="24"/>
          <w:szCs w:val="24"/>
          <w:lang w:val="mn-MN"/>
        </w:rPr>
        <w:t xml:space="preserve"> зохион байгуулах үүргийг захир</w:t>
      </w:r>
      <w:r w:rsidRPr="00F959C5">
        <w:rPr>
          <w:rFonts w:ascii="Arial" w:hAnsi="Arial" w:cs="Arial"/>
          <w:sz w:val="24"/>
          <w:szCs w:val="24"/>
          <w:lang w:val="mn-MN"/>
        </w:rPr>
        <w:t>лын тушаалаар баталсан нэгж гүйцэтгэх бөгөөд бүрэлдэхүүнд нь байгууллагын үндсэн үйл ажиллагааны чиглэлээр боловсрол, мэргэжил  эзэмшсэн, ажлын дадлага туршлагатай ажилтанг заавал оруулна.</w:t>
      </w:r>
    </w:p>
    <w:p w14:paraId="492BE1D9"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p>
    <w:p w14:paraId="3384184D" w14:textId="77777777" w:rsidR="00C6631D" w:rsidRPr="00F959C5" w:rsidRDefault="00C6631D"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 xml:space="preserve">3.2. Дотоод хяналт шалгалтын нэгж, ажилтан нь </w:t>
      </w:r>
      <w:r w:rsidR="00AA2099" w:rsidRPr="00F959C5">
        <w:rPr>
          <w:rFonts w:ascii="Arial" w:hAnsi="Arial" w:cs="Arial"/>
          <w:sz w:val="24"/>
          <w:szCs w:val="24"/>
          <w:lang w:val="mn-MN"/>
        </w:rPr>
        <w:t>хяна</w:t>
      </w:r>
      <w:r w:rsidR="00F959C5" w:rsidRPr="00F959C5">
        <w:rPr>
          <w:rFonts w:ascii="Arial" w:hAnsi="Arial" w:cs="Arial"/>
          <w:sz w:val="24"/>
          <w:szCs w:val="24"/>
          <w:lang w:val="mn-MN"/>
        </w:rPr>
        <w:t>лт шалгалтын ажлын дүн, авсан арга</w:t>
      </w:r>
      <w:r w:rsidR="00AA2099" w:rsidRPr="00F959C5">
        <w:rPr>
          <w:rFonts w:ascii="Arial" w:hAnsi="Arial" w:cs="Arial"/>
          <w:sz w:val="24"/>
          <w:szCs w:val="24"/>
          <w:lang w:val="mn-MN"/>
        </w:rPr>
        <w:t xml:space="preserve"> хэмжээний талаар улиралд нэгээс доошгүй удаа байгууллагын удирдлагын хурлаар хэлэлцүүлж, шаардлагатай бол шийдвэр гаргуулан хамт олонд мэдээлнэ.</w:t>
      </w:r>
    </w:p>
    <w:p w14:paraId="6DA50CF9" w14:textId="77777777" w:rsidR="00AA2099" w:rsidRPr="00F959C5" w:rsidRDefault="00AA2099" w:rsidP="00C6631D">
      <w:pPr>
        <w:pStyle w:val="NoSpacing"/>
        <w:tabs>
          <w:tab w:val="left" w:pos="284"/>
          <w:tab w:val="left" w:pos="567"/>
        </w:tabs>
        <w:jc w:val="both"/>
        <w:rPr>
          <w:rFonts w:ascii="Arial" w:hAnsi="Arial" w:cs="Arial"/>
          <w:sz w:val="24"/>
          <w:szCs w:val="24"/>
          <w:lang w:val="mn-MN"/>
        </w:rPr>
      </w:pPr>
    </w:p>
    <w:p w14:paraId="6FEFA5D7" w14:textId="77777777" w:rsidR="00AA2099"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 xml:space="preserve">3.3. </w:t>
      </w:r>
      <w:r w:rsidR="00AA2099" w:rsidRPr="00F959C5">
        <w:rPr>
          <w:rFonts w:ascii="Arial" w:hAnsi="Arial" w:cs="Arial"/>
          <w:sz w:val="24"/>
          <w:szCs w:val="24"/>
          <w:lang w:val="mn-MN"/>
        </w:rPr>
        <w:t>Дотоод хяналт шалгалтын нэгж, ажилтны эрх үүрэг</w:t>
      </w:r>
    </w:p>
    <w:p w14:paraId="57BA0CD5" w14:textId="77777777" w:rsidR="00AA2099" w:rsidRPr="00F959C5" w:rsidRDefault="00AA2099" w:rsidP="00C6631D">
      <w:pPr>
        <w:pStyle w:val="NoSpacing"/>
        <w:tabs>
          <w:tab w:val="left" w:pos="284"/>
          <w:tab w:val="left" w:pos="567"/>
        </w:tabs>
        <w:jc w:val="both"/>
        <w:rPr>
          <w:rFonts w:ascii="Arial" w:hAnsi="Arial" w:cs="Arial"/>
          <w:sz w:val="24"/>
          <w:szCs w:val="24"/>
          <w:lang w:val="mn-MN"/>
        </w:rPr>
      </w:pPr>
    </w:p>
    <w:p w14:paraId="178B3E98" w14:textId="77777777" w:rsidR="00AA2099"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3.3</w:t>
      </w:r>
      <w:r w:rsidR="00AA2099" w:rsidRPr="00F959C5">
        <w:rPr>
          <w:rFonts w:ascii="Arial" w:hAnsi="Arial" w:cs="Arial"/>
          <w:sz w:val="24"/>
          <w:szCs w:val="24"/>
          <w:lang w:val="mn-MN"/>
        </w:rPr>
        <w:t>.1. зохих удирдамж, төлөвлөгөөний дагуу дотоод хяналт шалгалтыг гүйцэтгэж, дүнг тайлагнах,</w:t>
      </w:r>
    </w:p>
    <w:p w14:paraId="53ED0052" w14:textId="77777777" w:rsidR="00AA2099" w:rsidRPr="00F959C5" w:rsidRDefault="00AA2099" w:rsidP="00C6631D">
      <w:pPr>
        <w:pStyle w:val="NoSpacing"/>
        <w:tabs>
          <w:tab w:val="left" w:pos="284"/>
          <w:tab w:val="left" w:pos="567"/>
        </w:tabs>
        <w:jc w:val="both"/>
        <w:rPr>
          <w:rFonts w:ascii="Arial" w:hAnsi="Arial" w:cs="Arial"/>
          <w:sz w:val="24"/>
          <w:szCs w:val="24"/>
          <w:lang w:val="mn-MN"/>
        </w:rPr>
      </w:pPr>
    </w:p>
    <w:p w14:paraId="46321EFC" w14:textId="77777777" w:rsidR="00AA2099"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3.3</w:t>
      </w:r>
      <w:r w:rsidR="00AA2099" w:rsidRPr="00F959C5">
        <w:rPr>
          <w:rFonts w:ascii="Arial" w:hAnsi="Arial" w:cs="Arial"/>
          <w:sz w:val="24"/>
          <w:szCs w:val="24"/>
          <w:lang w:val="mn-MN"/>
        </w:rPr>
        <w:t>.2. илэрсэн зөрчил, дутагдлын шалтгаан нөхцлийг тодруулан зөрчлийг арилгуулах, дахин гаргуулахгүй байх талаар арга хэмжээ авах,</w:t>
      </w:r>
    </w:p>
    <w:p w14:paraId="0BDB712F" w14:textId="77777777" w:rsidR="00AA2099" w:rsidRPr="00F959C5" w:rsidRDefault="00AA2099" w:rsidP="00C6631D">
      <w:pPr>
        <w:pStyle w:val="NoSpacing"/>
        <w:tabs>
          <w:tab w:val="left" w:pos="284"/>
          <w:tab w:val="left" w:pos="567"/>
        </w:tabs>
        <w:jc w:val="both"/>
        <w:rPr>
          <w:rFonts w:ascii="Arial" w:hAnsi="Arial" w:cs="Arial"/>
          <w:sz w:val="24"/>
          <w:szCs w:val="24"/>
          <w:lang w:val="mn-MN"/>
        </w:rPr>
      </w:pPr>
    </w:p>
    <w:p w14:paraId="7C91BE0F" w14:textId="77777777" w:rsidR="00AA2099"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3.3</w:t>
      </w:r>
      <w:r w:rsidR="00AA2099" w:rsidRPr="00F959C5">
        <w:rPr>
          <w:rFonts w:ascii="Arial" w:hAnsi="Arial" w:cs="Arial"/>
          <w:sz w:val="24"/>
          <w:szCs w:val="24"/>
          <w:lang w:val="mn-MN"/>
        </w:rPr>
        <w:t>.3. шаардлагатай бол илэрсэн зөрчил, дутагдлын шалтгаан нөхцлийг арилгах асуудлаар болон зөрчил гаргасан этгээдэд хариуцлага ногдуулах талаар байгууллагын удирдлагад санал тавьж шийдвэрлүүлэх,</w:t>
      </w:r>
    </w:p>
    <w:p w14:paraId="7E35492B" w14:textId="77777777" w:rsidR="00AA2099" w:rsidRPr="00F959C5" w:rsidRDefault="00AA2099" w:rsidP="00C6631D">
      <w:pPr>
        <w:pStyle w:val="NoSpacing"/>
        <w:tabs>
          <w:tab w:val="left" w:pos="284"/>
          <w:tab w:val="left" w:pos="567"/>
        </w:tabs>
        <w:jc w:val="both"/>
        <w:rPr>
          <w:rFonts w:ascii="Arial" w:hAnsi="Arial" w:cs="Arial"/>
          <w:sz w:val="24"/>
          <w:szCs w:val="24"/>
          <w:lang w:val="mn-MN"/>
        </w:rPr>
      </w:pPr>
    </w:p>
    <w:p w14:paraId="5D450369" w14:textId="77777777" w:rsidR="00AA2099"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3.3</w:t>
      </w:r>
      <w:r w:rsidR="00AA2099" w:rsidRPr="00F959C5">
        <w:rPr>
          <w:rFonts w:ascii="Arial" w:hAnsi="Arial" w:cs="Arial"/>
          <w:sz w:val="24"/>
          <w:szCs w:val="24"/>
          <w:lang w:val="mn-MN"/>
        </w:rPr>
        <w:t>.4. хууль тогтоомж, Ерөнхийлөгчийн зарлиг, Засгийн газрын шийдвэр, нийтээр дагаж мөрдөх хэм хэмжээг тогтоосон эрх зүйн актыг өөрийн байгууллагад сурталчилах, хэрэгжүүлэх талаар сургалт зохион байгуулах,</w:t>
      </w:r>
    </w:p>
    <w:p w14:paraId="3BA0B8AC" w14:textId="77777777" w:rsidR="00AA2099" w:rsidRPr="00F959C5" w:rsidRDefault="00AA2099" w:rsidP="00C6631D">
      <w:pPr>
        <w:pStyle w:val="NoSpacing"/>
        <w:tabs>
          <w:tab w:val="left" w:pos="284"/>
          <w:tab w:val="left" w:pos="567"/>
        </w:tabs>
        <w:jc w:val="both"/>
        <w:rPr>
          <w:rFonts w:ascii="Arial" w:hAnsi="Arial" w:cs="Arial"/>
          <w:sz w:val="24"/>
          <w:szCs w:val="24"/>
          <w:lang w:val="mn-MN"/>
        </w:rPr>
      </w:pPr>
    </w:p>
    <w:p w14:paraId="1FD97D0C" w14:textId="77777777" w:rsidR="00AA2099"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3.3</w:t>
      </w:r>
      <w:r w:rsidR="00AA2099" w:rsidRPr="00F959C5">
        <w:rPr>
          <w:rFonts w:ascii="Arial" w:hAnsi="Arial" w:cs="Arial"/>
          <w:sz w:val="24"/>
          <w:szCs w:val="24"/>
          <w:lang w:val="mn-MN"/>
        </w:rPr>
        <w:t>.5. холбогдох дүрэм, журам, байгууллагын стандартыг боловсронгуй болгох талаар судалгаа, дүгнэлт гаргах,</w:t>
      </w:r>
    </w:p>
    <w:p w14:paraId="759EF1AC" w14:textId="77777777" w:rsidR="00AA2099" w:rsidRPr="00F959C5" w:rsidRDefault="00AA2099" w:rsidP="00C6631D">
      <w:pPr>
        <w:pStyle w:val="NoSpacing"/>
        <w:tabs>
          <w:tab w:val="left" w:pos="284"/>
          <w:tab w:val="left" w:pos="567"/>
        </w:tabs>
        <w:jc w:val="both"/>
        <w:rPr>
          <w:rFonts w:ascii="Arial" w:hAnsi="Arial" w:cs="Arial"/>
          <w:sz w:val="24"/>
          <w:szCs w:val="24"/>
          <w:lang w:val="mn-MN"/>
        </w:rPr>
      </w:pPr>
    </w:p>
    <w:p w14:paraId="6DAA5C27" w14:textId="77777777" w:rsidR="00CA6AD0"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3.3</w:t>
      </w:r>
      <w:r w:rsidR="00AA2099" w:rsidRPr="00F959C5">
        <w:rPr>
          <w:rFonts w:ascii="Arial" w:hAnsi="Arial" w:cs="Arial"/>
          <w:sz w:val="24"/>
          <w:szCs w:val="24"/>
          <w:lang w:val="mn-MN"/>
        </w:rPr>
        <w:t xml:space="preserve">.6. </w:t>
      </w:r>
      <w:r w:rsidRPr="00F959C5">
        <w:rPr>
          <w:rFonts w:ascii="Arial" w:hAnsi="Arial" w:cs="Arial"/>
          <w:sz w:val="24"/>
          <w:szCs w:val="24"/>
          <w:lang w:val="mn-MN"/>
        </w:rPr>
        <w:t>хөндлөнгийн хяналтын байгууллагаас мэргэжи</w:t>
      </w:r>
      <w:r w:rsidR="00F959C5">
        <w:rPr>
          <w:rFonts w:ascii="Arial" w:hAnsi="Arial" w:cs="Arial"/>
          <w:sz w:val="24"/>
          <w:szCs w:val="24"/>
          <w:lang w:val="mn-MN"/>
        </w:rPr>
        <w:t>л арга зүйн зөв</w:t>
      </w:r>
      <w:r w:rsidR="00F959C5" w:rsidRPr="00F959C5">
        <w:rPr>
          <w:rFonts w:ascii="Arial" w:hAnsi="Arial" w:cs="Arial"/>
          <w:sz w:val="24"/>
          <w:szCs w:val="24"/>
          <w:lang w:val="mn-MN"/>
        </w:rPr>
        <w:t>л</w:t>
      </w:r>
      <w:r w:rsidR="00F959C5">
        <w:rPr>
          <w:rFonts w:ascii="Arial" w:hAnsi="Arial" w:cs="Arial"/>
          <w:sz w:val="24"/>
          <w:szCs w:val="24"/>
          <w:lang w:val="mn-MN"/>
        </w:rPr>
        <w:t>ө</w:t>
      </w:r>
      <w:r w:rsidR="00F959C5" w:rsidRPr="00F959C5">
        <w:rPr>
          <w:rFonts w:ascii="Arial" w:hAnsi="Arial" w:cs="Arial"/>
          <w:sz w:val="24"/>
          <w:szCs w:val="24"/>
          <w:lang w:val="mn-MN"/>
        </w:rPr>
        <w:t>гөө авах, хамтарч</w:t>
      </w:r>
      <w:r w:rsidRPr="00F959C5">
        <w:rPr>
          <w:rFonts w:ascii="Arial" w:hAnsi="Arial" w:cs="Arial"/>
          <w:sz w:val="24"/>
          <w:szCs w:val="24"/>
          <w:lang w:val="mn-MN"/>
        </w:rPr>
        <w:t xml:space="preserve"> ажиллах талаар санал боловсруулан удирдлагад танилцуулах,</w:t>
      </w:r>
    </w:p>
    <w:p w14:paraId="3B9E29FF" w14:textId="77777777" w:rsidR="00CA6AD0" w:rsidRPr="00F959C5" w:rsidRDefault="00CA6AD0" w:rsidP="00C6631D">
      <w:pPr>
        <w:pStyle w:val="NoSpacing"/>
        <w:tabs>
          <w:tab w:val="left" w:pos="284"/>
          <w:tab w:val="left" w:pos="567"/>
        </w:tabs>
        <w:jc w:val="both"/>
        <w:rPr>
          <w:rFonts w:ascii="Arial" w:hAnsi="Arial" w:cs="Arial"/>
          <w:sz w:val="24"/>
          <w:szCs w:val="24"/>
          <w:lang w:val="mn-MN"/>
        </w:rPr>
      </w:pPr>
    </w:p>
    <w:p w14:paraId="3DBDEFC8" w14:textId="332B198C" w:rsidR="00CA6AD0"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 xml:space="preserve">3.3.7. дотоод хяналт шалгалтаар хүний амь нас, эрүүл мэнд, нийгэм болон хүрээлэн байгаа орчны аюулгүй байдалд шууд болон шууд бусаар ноцтой аюул, хор хохирол учруулж болохуйц нөхцөл байдал үүссэн нь тогтоогдвол түүнийг арилгах арга хэмжээг нэн даруй авч, </w:t>
      </w:r>
      <w:r w:rsidR="00070456">
        <w:rPr>
          <w:rFonts w:ascii="Arial" w:hAnsi="Arial" w:cs="Arial"/>
          <w:sz w:val="24"/>
          <w:szCs w:val="24"/>
          <w:lang w:val="mn-MN"/>
        </w:rPr>
        <w:t>э</w:t>
      </w:r>
      <w:r w:rsidRPr="00F959C5">
        <w:rPr>
          <w:rFonts w:ascii="Arial" w:hAnsi="Arial" w:cs="Arial"/>
          <w:sz w:val="24"/>
          <w:szCs w:val="24"/>
          <w:lang w:val="mn-MN"/>
        </w:rPr>
        <w:t>рх бүхий байгууллагад мэдэгдэх,</w:t>
      </w:r>
    </w:p>
    <w:p w14:paraId="3AA4A4D2" w14:textId="77777777" w:rsidR="00CA6AD0" w:rsidRPr="00F959C5" w:rsidRDefault="00CA6AD0" w:rsidP="00C6631D">
      <w:pPr>
        <w:pStyle w:val="NoSpacing"/>
        <w:tabs>
          <w:tab w:val="left" w:pos="284"/>
          <w:tab w:val="left" w:pos="567"/>
        </w:tabs>
        <w:jc w:val="both"/>
        <w:rPr>
          <w:rFonts w:ascii="Arial" w:hAnsi="Arial" w:cs="Arial"/>
          <w:sz w:val="24"/>
          <w:szCs w:val="24"/>
          <w:lang w:val="mn-MN"/>
        </w:rPr>
      </w:pPr>
    </w:p>
    <w:p w14:paraId="5953EBF9" w14:textId="77777777" w:rsidR="00CA6AD0"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4.2. Энэхүү журмын 3.3-т заасан эрх үүрэгтэй холбогдуулан дотоод хяналт шалгалтын нэгж, ажилтанд аливаа дарамт, шахалт үзүүлэх, үйл ажиллагаанд нь хөндлөнгөөс нөлөөлөхийг хориглоно.</w:t>
      </w:r>
    </w:p>
    <w:p w14:paraId="03908794" w14:textId="77777777" w:rsidR="00CA6AD0" w:rsidRPr="00F959C5" w:rsidRDefault="00CA6AD0" w:rsidP="00C6631D">
      <w:pPr>
        <w:pStyle w:val="NoSpacing"/>
        <w:tabs>
          <w:tab w:val="left" w:pos="284"/>
          <w:tab w:val="left" w:pos="567"/>
        </w:tabs>
        <w:jc w:val="both"/>
        <w:rPr>
          <w:rFonts w:ascii="Arial" w:hAnsi="Arial" w:cs="Arial"/>
          <w:sz w:val="24"/>
          <w:szCs w:val="24"/>
          <w:lang w:val="mn-MN"/>
        </w:rPr>
      </w:pPr>
    </w:p>
    <w:p w14:paraId="5AADDD41" w14:textId="77777777" w:rsidR="00CA6AD0" w:rsidRPr="00F959C5"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Тав. Дотоод хяналт шалгалтын үйл ажиллагаа</w:t>
      </w:r>
    </w:p>
    <w:p w14:paraId="5B0DF20F" w14:textId="77777777" w:rsidR="00CA6AD0" w:rsidRPr="00F959C5" w:rsidRDefault="00CA6AD0" w:rsidP="00C6631D">
      <w:pPr>
        <w:pStyle w:val="NoSpacing"/>
        <w:tabs>
          <w:tab w:val="left" w:pos="284"/>
          <w:tab w:val="left" w:pos="567"/>
        </w:tabs>
        <w:jc w:val="both"/>
        <w:rPr>
          <w:rFonts w:ascii="Arial" w:hAnsi="Arial" w:cs="Arial"/>
          <w:sz w:val="24"/>
          <w:szCs w:val="24"/>
          <w:lang w:val="mn-MN"/>
        </w:rPr>
      </w:pPr>
    </w:p>
    <w:p w14:paraId="410C156C" w14:textId="77777777" w:rsidR="00EA73FA" w:rsidRDefault="00CA6AD0" w:rsidP="00C6631D">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 xml:space="preserve">5.1. </w:t>
      </w:r>
      <w:r w:rsidR="00EA73FA">
        <w:rPr>
          <w:rFonts w:ascii="Arial" w:hAnsi="Arial" w:cs="Arial"/>
          <w:sz w:val="24"/>
          <w:szCs w:val="24"/>
          <w:lang w:val="mn-MN"/>
        </w:rPr>
        <w:t>Ажилчдын ажлын цаг ашиглалт, хөдөлмөрийн хуваарилалт, удирдлагаас өгөгдөж байгаа үүрэг даалгавар, ажлын наряд, түүний хэрэгжилтэнд тавих хяналт,</w:t>
      </w:r>
    </w:p>
    <w:p w14:paraId="079EA043" w14:textId="77777777" w:rsidR="00EA73FA" w:rsidRDefault="00EA73FA" w:rsidP="00C6631D">
      <w:pPr>
        <w:pStyle w:val="NoSpacing"/>
        <w:tabs>
          <w:tab w:val="left" w:pos="284"/>
          <w:tab w:val="left" w:pos="567"/>
        </w:tabs>
        <w:jc w:val="both"/>
        <w:rPr>
          <w:rFonts w:ascii="Arial" w:hAnsi="Arial" w:cs="Arial"/>
          <w:sz w:val="24"/>
          <w:szCs w:val="24"/>
          <w:lang w:val="mn-MN"/>
        </w:rPr>
      </w:pPr>
    </w:p>
    <w:p w14:paraId="6B76DD83" w14:textId="77777777" w:rsidR="00A45AB4" w:rsidRPr="00F959C5" w:rsidRDefault="00EA73FA"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 xml:space="preserve">5.2. </w:t>
      </w:r>
      <w:r w:rsidR="00A45AB4" w:rsidRPr="00F959C5">
        <w:rPr>
          <w:rFonts w:ascii="Arial" w:hAnsi="Arial" w:cs="Arial"/>
          <w:sz w:val="24"/>
          <w:szCs w:val="24"/>
          <w:lang w:val="mn-MN"/>
        </w:rPr>
        <w:t>Байгууллагын үндсэн үйл ажиллагаа буюу төмөр замаар ачаа ачих, буулгах, тээвэрлэх явцад мөрдөгдөж байгаа хууль тогтоомж, дүрэм журмын хэрэгжилтэд тавих хяналт шалгалт,</w:t>
      </w:r>
    </w:p>
    <w:p w14:paraId="4A1CED1D"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52C15B8F" w14:textId="77777777" w:rsidR="00A45AB4" w:rsidRPr="00F959C5" w:rsidRDefault="00EA73FA"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5.3</w:t>
      </w:r>
      <w:r w:rsidR="00A45AB4" w:rsidRPr="00F959C5">
        <w:rPr>
          <w:rFonts w:ascii="Arial" w:hAnsi="Arial" w:cs="Arial"/>
          <w:sz w:val="24"/>
          <w:szCs w:val="24"/>
          <w:lang w:val="mn-MN"/>
        </w:rPr>
        <w:t>. Гаалийн хяналтын талбай, гаалийн баталгаат агуулахын ашиглалт, хамгаалалтад тавих хяналт шалгалт,</w:t>
      </w:r>
    </w:p>
    <w:p w14:paraId="5EE2579C"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2C47F3A2" w14:textId="77777777" w:rsidR="00A45AB4" w:rsidRPr="00F959C5" w:rsidRDefault="00EA73FA"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5.4</w:t>
      </w:r>
      <w:r w:rsidR="00A45AB4" w:rsidRPr="00F959C5">
        <w:rPr>
          <w:rFonts w:ascii="Arial" w:hAnsi="Arial" w:cs="Arial"/>
          <w:sz w:val="24"/>
          <w:szCs w:val="24"/>
          <w:lang w:val="mn-MN"/>
        </w:rPr>
        <w:t>. Байгууллагын үйл ажиллагааны байгаль орчинд үзүүлэх нөлөөлд тавих хяналт шалгалт,</w:t>
      </w:r>
    </w:p>
    <w:p w14:paraId="5F5A6045"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292C2FC7" w14:textId="77777777" w:rsidR="00AA2099" w:rsidRPr="00F959C5" w:rsidRDefault="00EA73FA"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5.5</w:t>
      </w:r>
      <w:r w:rsidR="00A45AB4" w:rsidRPr="00F959C5">
        <w:rPr>
          <w:rFonts w:ascii="Arial" w:hAnsi="Arial" w:cs="Arial"/>
          <w:sz w:val="24"/>
          <w:szCs w:val="24"/>
          <w:lang w:val="mn-MN"/>
        </w:rPr>
        <w:t xml:space="preserve">. Үйлдвэрлэж байгаа болон борлуулж байгаа бараа, </w:t>
      </w:r>
      <w:r w:rsidR="00F959C5">
        <w:rPr>
          <w:rFonts w:ascii="Arial" w:hAnsi="Arial" w:cs="Arial"/>
          <w:sz w:val="24"/>
          <w:szCs w:val="24"/>
          <w:lang w:val="mn-MN"/>
        </w:rPr>
        <w:t>бүтээгдэхүүн, ажил, үйлчилгээни</w:t>
      </w:r>
      <w:r w:rsidR="00A45AB4" w:rsidRPr="00F959C5">
        <w:rPr>
          <w:rFonts w:ascii="Arial" w:hAnsi="Arial" w:cs="Arial"/>
          <w:sz w:val="24"/>
          <w:szCs w:val="24"/>
          <w:lang w:val="mn-MN"/>
        </w:rPr>
        <w:t xml:space="preserve">й чанарт тавих хяналт шалгалт, </w:t>
      </w:r>
      <w:r w:rsidR="00CA6AD0" w:rsidRPr="00F959C5">
        <w:rPr>
          <w:rFonts w:ascii="Arial" w:hAnsi="Arial" w:cs="Arial"/>
          <w:sz w:val="24"/>
          <w:szCs w:val="24"/>
          <w:lang w:val="mn-MN"/>
        </w:rPr>
        <w:t xml:space="preserve"> </w:t>
      </w:r>
    </w:p>
    <w:p w14:paraId="1F31B0AC"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505385FC" w14:textId="77777777" w:rsidR="00A45AB4" w:rsidRPr="00F959C5" w:rsidRDefault="00EA73FA"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5.6</w:t>
      </w:r>
      <w:r w:rsidR="00A45AB4" w:rsidRPr="00F959C5">
        <w:rPr>
          <w:rFonts w:ascii="Arial" w:hAnsi="Arial" w:cs="Arial"/>
          <w:sz w:val="24"/>
          <w:szCs w:val="24"/>
          <w:lang w:val="mn-MN"/>
        </w:rPr>
        <w:t>. Хөдөлмөрийн нөхцөл, аюулгүй ажиллагаа, эрүүл ахуйн шаардлага, хөдөлмөрийн дотоод журмын биелэлтэд тавих хяналт шалгалт,</w:t>
      </w:r>
    </w:p>
    <w:p w14:paraId="2F47E3AC"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73F61021" w14:textId="77777777" w:rsidR="00A45AB4" w:rsidRPr="00F959C5" w:rsidRDefault="00EA73FA"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5.7</w:t>
      </w:r>
      <w:r w:rsidR="00A45AB4" w:rsidRPr="00F959C5">
        <w:rPr>
          <w:rFonts w:ascii="Arial" w:hAnsi="Arial" w:cs="Arial"/>
          <w:sz w:val="24"/>
          <w:szCs w:val="24"/>
          <w:lang w:val="mn-MN"/>
        </w:rPr>
        <w:t>. Өмчийн бүртгэл тооцоо, ашиглалт, хадгалалт, хамгаалалт, санхүү бүртгэл, төлбөр тооцооны үйл ажиллагаанд тавих хяналт шалгалт,</w:t>
      </w:r>
    </w:p>
    <w:p w14:paraId="41D5A93D"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3CCA6EB0" w14:textId="77777777" w:rsidR="00A45AB4" w:rsidRPr="00F959C5" w:rsidRDefault="00EA73FA"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5.8</w:t>
      </w:r>
      <w:r w:rsidR="00A45AB4" w:rsidRPr="00F959C5">
        <w:rPr>
          <w:rFonts w:ascii="Arial" w:hAnsi="Arial" w:cs="Arial"/>
          <w:sz w:val="24"/>
          <w:szCs w:val="24"/>
          <w:lang w:val="mn-MN"/>
        </w:rPr>
        <w:t>. Харуул хамгаалалтын үйл ажиллагаанд тавих хяналт шалгалт,</w:t>
      </w:r>
    </w:p>
    <w:p w14:paraId="3D05347F"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25150930" w14:textId="455455ED" w:rsidR="007B6B7F" w:rsidRDefault="00A45AB4" w:rsidP="007B6B7F">
      <w:pPr>
        <w:pStyle w:val="NoSpacing"/>
        <w:tabs>
          <w:tab w:val="left" w:pos="284"/>
          <w:tab w:val="left" w:pos="567"/>
        </w:tabs>
        <w:jc w:val="both"/>
        <w:rPr>
          <w:rFonts w:ascii="Arial" w:hAnsi="Arial" w:cs="Arial"/>
          <w:sz w:val="24"/>
          <w:szCs w:val="24"/>
          <w:lang w:val="mn-MN"/>
        </w:rPr>
      </w:pPr>
      <w:r w:rsidRPr="00F959C5">
        <w:rPr>
          <w:rFonts w:ascii="Arial" w:hAnsi="Arial" w:cs="Arial"/>
          <w:sz w:val="24"/>
          <w:szCs w:val="24"/>
          <w:lang w:val="mn-MN"/>
        </w:rPr>
        <w:t xml:space="preserve">Зургаа. </w:t>
      </w:r>
      <w:r w:rsidR="007B6B7F">
        <w:rPr>
          <w:rFonts w:ascii="Arial" w:hAnsi="Arial" w:cs="Arial"/>
          <w:sz w:val="24"/>
          <w:szCs w:val="24"/>
          <w:lang w:val="mn-MN"/>
        </w:rPr>
        <w:t>Хоол үйлдвэрлэлийн үйл ажиллагаанд хийгдэх дотоод хяналт</w:t>
      </w:r>
    </w:p>
    <w:p w14:paraId="460552A8" w14:textId="77777777" w:rsidR="007B6B7F" w:rsidRDefault="007B6B7F" w:rsidP="007B6B7F">
      <w:pPr>
        <w:pStyle w:val="NoSpacing"/>
        <w:tabs>
          <w:tab w:val="left" w:pos="284"/>
          <w:tab w:val="left" w:pos="567"/>
        </w:tabs>
        <w:jc w:val="both"/>
        <w:rPr>
          <w:rFonts w:ascii="Arial" w:hAnsi="Arial" w:cs="Arial"/>
          <w:sz w:val="24"/>
          <w:szCs w:val="24"/>
          <w:lang w:val="mn-MN"/>
        </w:rPr>
      </w:pPr>
    </w:p>
    <w:p w14:paraId="4F4AB83B" w14:textId="525D670F" w:rsidR="007B6B7F" w:rsidRDefault="007B6B7F"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Pr="007B6B7F">
        <w:rPr>
          <w:rFonts w:ascii="Arial" w:hAnsi="Arial" w:cs="Arial"/>
          <w:sz w:val="24"/>
          <w:szCs w:val="24"/>
          <w:lang w:val="mn-MN"/>
        </w:rPr>
        <w:t>.1</w:t>
      </w:r>
      <w:r w:rsidR="004749C6">
        <w:rPr>
          <w:rFonts w:ascii="Arial" w:hAnsi="Arial" w:cs="Arial"/>
          <w:sz w:val="24"/>
          <w:szCs w:val="24"/>
          <w:lang w:val="mn-MN"/>
        </w:rPr>
        <w:t>.</w:t>
      </w:r>
      <w:r w:rsidRPr="007B6B7F">
        <w:rPr>
          <w:rFonts w:ascii="Arial" w:hAnsi="Arial" w:cs="Arial"/>
          <w:sz w:val="24"/>
          <w:szCs w:val="24"/>
          <w:lang w:val="mn-MN"/>
        </w:rPr>
        <w:t xml:space="preserve">  </w:t>
      </w:r>
      <w:r>
        <w:rPr>
          <w:rFonts w:ascii="Arial" w:hAnsi="Arial" w:cs="Arial"/>
          <w:sz w:val="24"/>
          <w:szCs w:val="24"/>
          <w:lang w:val="mn-MN"/>
        </w:rPr>
        <w:t>хоол үйлдвэрлэлийн үе шатанд</w:t>
      </w:r>
      <w:r w:rsidRPr="007B6B7F">
        <w:rPr>
          <w:rFonts w:ascii="Arial" w:hAnsi="Arial" w:cs="Arial"/>
          <w:sz w:val="24"/>
          <w:szCs w:val="24"/>
          <w:lang w:val="mn-MN"/>
        </w:rPr>
        <w:t xml:space="preserve"> эрүүл ахуйн, үйлдвэрлэлийн</w:t>
      </w:r>
      <w:r>
        <w:rPr>
          <w:rFonts w:ascii="Arial" w:hAnsi="Arial" w:cs="Arial"/>
          <w:sz w:val="24"/>
          <w:szCs w:val="24"/>
          <w:lang w:val="mn-MN"/>
        </w:rPr>
        <w:t xml:space="preserve"> </w:t>
      </w:r>
      <w:r w:rsidRPr="007B6B7F">
        <w:rPr>
          <w:rFonts w:ascii="Arial" w:hAnsi="Arial" w:cs="Arial"/>
          <w:sz w:val="24"/>
          <w:szCs w:val="24"/>
          <w:lang w:val="mn-MN"/>
        </w:rPr>
        <w:t>зохистой дадлыг нэвтрүүлэх, эрсдэлийг бууруулах арга хэмжээг төлөвлөн өдөр тутмын үйл ажиллагаандаа нэвтрүүлж, тогтмол хэрэгжүүлж байгаа байдалд хяналт тавих;</w:t>
      </w:r>
    </w:p>
    <w:p w14:paraId="55382E78" w14:textId="77777777" w:rsidR="007B6B7F" w:rsidRPr="007B6B7F" w:rsidRDefault="007B6B7F" w:rsidP="007B6B7F">
      <w:pPr>
        <w:pStyle w:val="NoSpacing"/>
        <w:tabs>
          <w:tab w:val="left" w:pos="284"/>
          <w:tab w:val="left" w:pos="567"/>
        </w:tabs>
        <w:jc w:val="both"/>
        <w:rPr>
          <w:rFonts w:ascii="Arial" w:hAnsi="Arial" w:cs="Arial"/>
          <w:sz w:val="24"/>
          <w:szCs w:val="24"/>
          <w:lang w:val="mn-MN"/>
        </w:rPr>
      </w:pPr>
    </w:p>
    <w:p w14:paraId="008A96EA" w14:textId="28E9C2B1" w:rsidR="007B6B7F" w:rsidRDefault="007B6B7F"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lastRenderedPageBreak/>
        <w:t>6</w:t>
      </w:r>
      <w:r w:rsidRPr="007B6B7F">
        <w:rPr>
          <w:rFonts w:ascii="Arial" w:hAnsi="Arial" w:cs="Arial"/>
          <w:sz w:val="24"/>
          <w:szCs w:val="24"/>
          <w:lang w:val="mn-MN"/>
        </w:rPr>
        <w:t>.</w:t>
      </w:r>
      <w:r w:rsidR="00070456">
        <w:rPr>
          <w:rFonts w:ascii="Arial" w:hAnsi="Arial" w:cs="Arial"/>
          <w:sz w:val="24"/>
          <w:szCs w:val="24"/>
          <w:lang w:val="mn-MN"/>
        </w:rPr>
        <w:t>2</w:t>
      </w:r>
      <w:r w:rsidRPr="007B6B7F">
        <w:rPr>
          <w:rFonts w:ascii="Arial" w:hAnsi="Arial" w:cs="Arial"/>
          <w:sz w:val="24"/>
          <w:szCs w:val="24"/>
          <w:lang w:val="mn-MN"/>
        </w:rPr>
        <w:t xml:space="preserve">. </w:t>
      </w:r>
      <w:r>
        <w:rPr>
          <w:rFonts w:ascii="Arial" w:hAnsi="Arial" w:cs="Arial"/>
          <w:sz w:val="24"/>
          <w:szCs w:val="24"/>
          <w:lang w:val="mn-MN"/>
        </w:rPr>
        <w:t>хоол үйлдвэрлэлд</w:t>
      </w:r>
      <w:r w:rsidRPr="007B6B7F">
        <w:rPr>
          <w:rFonts w:ascii="Arial" w:hAnsi="Arial" w:cs="Arial"/>
          <w:sz w:val="24"/>
          <w:szCs w:val="24"/>
          <w:lang w:val="mn-MN"/>
        </w:rPr>
        <w:t xml:space="preserve"> ул мөрийг мөрдөн тогтоох бүртгэл, анхан шатны бүртгэл, тэмдэглэл өдөр тутамд хөтлөгдөж байгаа эсэхэд хяналт тавих;</w:t>
      </w:r>
    </w:p>
    <w:p w14:paraId="475AB016" w14:textId="77777777" w:rsidR="007B6B7F" w:rsidRPr="007B6B7F" w:rsidRDefault="007B6B7F" w:rsidP="007B6B7F">
      <w:pPr>
        <w:pStyle w:val="NoSpacing"/>
        <w:tabs>
          <w:tab w:val="left" w:pos="284"/>
          <w:tab w:val="left" w:pos="567"/>
        </w:tabs>
        <w:jc w:val="both"/>
        <w:rPr>
          <w:rFonts w:ascii="Arial" w:hAnsi="Arial" w:cs="Arial"/>
          <w:sz w:val="24"/>
          <w:szCs w:val="24"/>
          <w:lang w:val="mn-MN"/>
        </w:rPr>
      </w:pPr>
    </w:p>
    <w:p w14:paraId="5FCC3C90" w14:textId="3F894999" w:rsidR="007B6B7F" w:rsidRDefault="007B6B7F"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Pr="007B6B7F">
        <w:rPr>
          <w:rFonts w:ascii="Arial" w:hAnsi="Arial" w:cs="Arial"/>
          <w:sz w:val="24"/>
          <w:szCs w:val="24"/>
          <w:lang w:val="mn-MN"/>
        </w:rPr>
        <w:t>.</w:t>
      </w:r>
      <w:r w:rsidR="00070456">
        <w:rPr>
          <w:rFonts w:ascii="Arial" w:hAnsi="Arial" w:cs="Arial"/>
          <w:sz w:val="24"/>
          <w:szCs w:val="24"/>
          <w:lang w:val="mn-MN"/>
        </w:rPr>
        <w:t>3</w:t>
      </w:r>
      <w:r w:rsidRPr="007B6B7F">
        <w:rPr>
          <w:rFonts w:ascii="Arial" w:hAnsi="Arial" w:cs="Arial"/>
          <w:sz w:val="24"/>
          <w:szCs w:val="24"/>
          <w:lang w:val="mn-MN"/>
        </w:rPr>
        <w:t>. үйлдвэрлэл, үйлчилгээ явуулж байгаа ажлын байрны өрөө тасалгааны байршил, технологи урсгал, тоног төхөөрөмж, багаж хэрэгсэл, халаалт, агааржуулалтын систем, гэрэлтүүлэг, халуун, хүйтэн усны хангамж, хүрэлцээ, бохир ус зайлуулах систем, ажлын байрны эрүүл ахуйн нөхцөлд хяналт тавьж, үнэлэлт, дүгнэлт өгөх;</w:t>
      </w:r>
    </w:p>
    <w:p w14:paraId="5CE821F2" w14:textId="77777777" w:rsidR="007B6B7F" w:rsidRPr="007B6B7F" w:rsidRDefault="007B6B7F" w:rsidP="007B6B7F">
      <w:pPr>
        <w:pStyle w:val="NoSpacing"/>
        <w:tabs>
          <w:tab w:val="left" w:pos="284"/>
          <w:tab w:val="left" w:pos="567"/>
        </w:tabs>
        <w:jc w:val="both"/>
        <w:rPr>
          <w:rFonts w:ascii="Arial" w:hAnsi="Arial" w:cs="Arial"/>
          <w:sz w:val="24"/>
          <w:szCs w:val="24"/>
          <w:lang w:val="mn-MN"/>
        </w:rPr>
      </w:pPr>
    </w:p>
    <w:p w14:paraId="393C4AF0" w14:textId="7CE80ACC"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w:t>
      </w:r>
      <w:r w:rsidR="00070456">
        <w:rPr>
          <w:rFonts w:ascii="Arial" w:hAnsi="Arial" w:cs="Arial"/>
          <w:sz w:val="24"/>
          <w:szCs w:val="24"/>
          <w:lang w:val="mn-MN"/>
        </w:rPr>
        <w:t>4</w:t>
      </w:r>
      <w:r w:rsidR="007B6B7F" w:rsidRPr="007B6B7F">
        <w:rPr>
          <w:rFonts w:ascii="Arial" w:hAnsi="Arial" w:cs="Arial"/>
          <w:sz w:val="24"/>
          <w:szCs w:val="24"/>
          <w:lang w:val="mn-MN"/>
        </w:rPr>
        <w:t>. ариутгал, цэвэрлэгээний бодисын чанар, хэрэглээ, хадгалалтын байдалд хяналт тавих;</w:t>
      </w:r>
    </w:p>
    <w:p w14:paraId="1676C38D"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5913AA55" w14:textId="48DFF62C"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w:t>
      </w:r>
      <w:r w:rsidR="00070456">
        <w:rPr>
          <w:rFonts w:ascii="Arial" w:hAnsi="Arial" w:cs="Arial"/>
          <w:sz w:val="24"/>
          <w:szCs w:val="24"/>
          <w:lang w:val="mn-MN"/>
        </w:rPr>
        <w:t>5</w:t>
      </w:r>
      <w:r w:rsidR="007B6B7F" w:rsidRPr="007B6B7F">
        <w:rPr>
          <w:rFonts w:ascii="Arial" w:hAnsi="Arial" w:cs="Arial"/>
          <w:sz w:val="24"/>
          <w:szCs w:val="24"/>
          <w:lang w:val="mn-MN"/>
        </w:rPr>
        <w:t xml:space="preserve">. шавьж, мэрэгч үүсэх, нэвтрэх, тархахаас урьдчилан сэргийлэх арга хэмжээ  авч байгаа байдалд хяналт тавих; </w:t>
      </w:r>
    </w:p>
    <w:p w14:paraId="11C8A615"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627A7437" w14:textId="6E44E5A6"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w:t>
      </w:r>
      <w:r w:rsidR="00070456">
        <w:rPr>
          <w:rFonts w:ascii="Arial" w:hAnsi="Arial" w:cs="Arial"/>
          <w:sz w:val="24"/>
          <w:szCs w:val="24"/>
          <w:lang w:val="mn-MN"/>
        </w:rPr>
        <w:t>6</w:t>
      </w:r>
      <w:r w:rsidR="007B6B7F" w:rsidRPr="007B6B7F">
        <w:rPr>
          <w:rFonts w:ascii="Arial" w:hAnsi="Arial" w:cs="Arial"/>
          <w:sz w:val="24"/>
          <w:szCs w:val="24"/>
          <w:lang w:val="mn-MN"/>
        </w:rPr>
        <w:t>. хог хаягдлын цуглуулалт, түр хадгалалт, тээвэрлэлт, устгалыг холбогдох журмын дагуу хийгдэж байгаад хяналт тавих;</w:t>
      </w:r>
    </w:p>
    <w:p w14:paraId="3FCF4BCB"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0EC94D0E" w14:textId="62D87F25"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w:t>
      </w:r>
      <w:r w:rsidR="00070456">
        <w:rPr>
          <w:rFonts w:ascii="Arial" w:hAnsi="Arial" w:cs="Arial"/>
          <w:sz w:val="24"/>
          <w:szCs w:val="24"/>
          <w:lang w:val="mn-MN"/>
        </w:rPr>
        <w:t>7</w:t>
      </w:r>
      <w:r w:rsidR="007B6B7F" w:rsidRPr="007B6B7F">
        <w:rPr>
          <w:rFonts w:ascii="Arial" w:hAnsi="Arial" w:cs="Arial"/>
          <w:sz w:val="24"/>
          <w:szCs w:val="24"/>
          <w:lang w:val="mn-MN"/>
        </w:rPr>
        <w:t>. өөрт хамаарах үе шатанд хэрэглэж байгаа ус, мөс, уурны чанар, аюулгүй байдал, хүрэлцээ хангамжид хяналт тавих;</w:t>
      </w:r>
    </w:p>
    <w:p w14:paraId="466540DA"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5B9DDB37" w14:textId="613204EB"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w:t>
      </w:r>
      <w:r w:rsidR="00070456">
        <w:rPr>
          <w:rFonts w:ascii="Arial" w:hAnsi="Arial" w:cs="Arial"/>
          <w:sz w:val="24"/>
          <w:szCs w:val="24"/>
          <w:lang w:val="mn-MN"/>
        </w:rPr>
        <w:t>8</w:t>
      </w:r>
      <w:r w:rsidR="007B6B7F" w:rsidRPr="007B6B7F">
        <w:rPr>
          <w:rFonts w:ascii="Arial" w:hAnsi="Arial" w:cs="Arial"/>
          <w:sz w:val="24"/>
          <w:szCs w:val="24"/>
          <w:lang w:val="mn-MN"/>
        </w:rPr>
        <w:t>. ажилчдын хувийн эрүүл мэнд, эрүүл ахуй, хувцас хэрэглэл шаардлага хангаж байгаа эсэх, ажилчдыг тогтоосон хугацаанд эрүүл мэндийн үзлэгт хамруулах, ажилтан халдварт өвчнөөр өвчилсөн эсхүл ийм өвчтөнг асарсан тохиолдол бүрт тухайн ажилтныг эрүүл мэндийн үзлэгт давтан хамруулж байгаа байдалд хяналт тавих;</w:t>
      </w:r>
    </w:p>
    <w:p w14:paraId="08E829C2"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51EFB19C" w14:textId="2FF39AAC"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w:t>
      </w:r>
      <w:r w:rsidR="00070456">
        <w:rPr>
          <w:rFonts w:ascii="Arial" w:hAnsi="Arial" w:cs="Arial"/>
          <w:sz w:val="24"/>
          <w:szCs w:val="24"/>
          <w:lang w:val="mn-MN"/>
        </w:rPr>
        <w:t>9</w:t>
      </w:r>
      <w:r w:rsidR="007B6B7F" w:rsidRPr="007B6B7F">
        <w:rPr>
          <w:rFonts w:ascii="Arial" w:hAnsi="Arial" w:cs="Arial"/>
          <w:sz w:val="24"/>
          <w:szCs w:val="24"/>
          <w:lang w:val="mn-MN"/>
        </w:rPr>
        <w:t>. хөдөлмөрийн аюулгүй байдал, ажлын байрны нөхцөлд хяналт тавих;</w:t>
      </w:r>
    </w:p>
    <w:p w14:paraId="7965D200"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737D8556" w14:textId="14A43C32"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.1</w:t>
      </w:r>
      <w:r w:rsidR="00070456">
        <w:rPr>
          <w:rFonts w:ascii="Arial" w:hAnsi="Arial" w:cs="Arial"/>
          <w:sz w:val="24"/>
          <w:szCs w:val="24"/>
          <w:lang w:val="mn-MN"/>
        </w:rPr>
        <w:t>0</w:t>
      </w:r>
      <w:r w:rsidR="007B6B7F" w:rsidRPr="007B6B7F">
        <w:rPr>
          <w:rFonts w:ascii="Arial" w:hAnsi="Arial" w:cs="Arial"/>
          <w:sz w:val="24"/>
          <w:szCs w:val="24"/>
          <w:lang w:val="mn-MN"/>
        </w:rPr>
        <w:t>. хүнсний түүхий эд, бүтээгдэхүүний чанар, аюулгүй байдал хангагдаж байгаа эсэх, түүний хадгалалт, тээвэрлэлт, худалдаа, хэрэглээнд хяналт тавих;</w:t>
      </w:r>
    </w:p>
    <w:p w14:paraId="31712203" w14:textId="549C8668" w:rsidR="007B6B7F" w:rsidRPr="007B6B7F" w:rsidRDefault="007B6B7F" w:rsidP="007B6B7F">
      <w:pPr>
        <w:pStyle w:val="NoSpacing"/>
        <w:tabs>
          <w:tab w:val="left" w:pos="284"/>
          <w:tab w:val="left" w:pos="567"/>
        </w:tabs>
        <w:jc w:val="both"/>
        <w:rPr>
          <w:rFonts w:ascii="Arial" w:hAnsi="Arial" w:cs="Arial"/>
          <w:sz w:val="24"/>
          <w:szCs w:val="24"/>
          <w:lang w:val="mn-MN"/>
        </w:rPr>
      </w:pPr>
    </w:p>
    <w:p w14:paraId="1343A9D7" w14:textId="2AF1C363"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.1</w:t>
      </w:r>
      <w:r w:rsidR="00070456">
        <w:rPr>
          <w:rFonts w:ascii="Arial" w:hAnsi="Arial" w:cs="Arial"/>
          <w:sz w:val="24"/>
          <w:szCs w:val="24"/>
          <w:lang w:val="mn-MN"/>
        </w:rPr>
        <w:t>1</w:t>
      </w:r>
      <w:r w:rsidR="007B6B7F" w:rsidRPr="007B6B7F">
        <w:rPr>
          <w:rFonts w:ascii="Arial" w:hAnsi="Arial" w:cs="Arial"/>
          <w:sz w:val="24"/>
          <w:szCs w:val="24"/>
          <w:lang w:val="mn-MN"/>
        </w:rPr>
        <w:t>. хүнсний түүхий эд, бүтээгдэхүүнийг хүний эрүүл мэндэд сөрөг нөлөөгүй материалаар хийсэн зориулалтын сав баглаа, боодолд савлаж, шошгод агуулагдах мэдээллийг бүрэн тусгасан эсэх, импортын хүнсний түүхий эд, бүтээгдэхүүний шошгонд агуулагдах мэдээлэл нь монгол эсхүл англи, орос хэлний аль нэгээр бичигдсэн эсэхэд хяналт тавих;</w:t>
      </w:r>
    </w:p>
    <w:p w14:paraId="260AFFD2"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25D75933" w14:textId="41CF6094"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.1</w:t>
      </w:r>
      <w:r w:rsidR="00070456">
        <w:rPr>
          <w:rFonts w:ascii="Arial" w:hAnsi="Arial" w:cs="Arial"/>
          <w:sz w:val="24"/>
          <w:szCs w:val="24"/>
          <w:lang w:val="mn-MN"/>
        </w:rPr>
        <w:t>2</w:t>
      </w:r>
      <w:r w:rsidR="007B6B7F" w:rsidRPr="007B6B7F">
        <w:rPr>
          <w:rFonts w:ascii="Arial" w:hAnsi="Arial" w:cs="Arial"/>
          <w:sz w:val="24"/>
          <w:szCs w:val="24"/>
          <w:lang w:val="mn-MN"/>
        </w:rPr>
        <w:t>. үүсч болох эрсдэлийг тодорхойлох, бууруулах арга хэмжээг төлөвлөх, эрсдэлүүдийн цэг, хязгаарыг тодорхойлох, хэрэгжилтэд явцын хяналт тавьж, тэмдэглэл хөтөлж байгаа байдлыг хянах;</w:t>
      </w:r>
    </w:p>
    <w:p w14:paraId="1FA300C3"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142D644B" w14:textId="0DEACA62"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.1</w:t>
      </w:r>
      <w:r w:rsidR="00070456">
        <w:rPr>
          <w:rFonts w:ascii="Arial" w:hAnsi="Arial" w:cs="Arial"/>
          <w:sz w:val="24"/>
          <w:szCs w:val="24"/>
          <w:lang w:val="mn-MN"/>
        </w:rPr>
        <w:t>3</w:t>
      </w:r>
      <w:r w:rsidR="007B6B7F" w:rsidRPr="007B6B7F">
        <w:rPr>
          <w:rFonts w:ascii="Arial" w:hAnsi="Arial" w:cs="Arial"/>
          <w:sz w:val="24"/>
          <w:szCs w:val="24"/>
          <w:lang w:val="mn-MN"/>
        </w:rPr>
        <w:t>. дотоод хяналтын нэгж нь хэрэглэгчийн санал, гомдлын дагуу хяналтыг хэрэгжүүлж, эрсдэлийг тооцох, шалгалтын үр дүнг хэрэглэгчдэд мэдээлэх;</w:t>
      </w:r>
    </w:p>
    <w:p w14:paraId="094CBAEC" w14:textId="77777777" w:rsidR="004749C6" w:rsidRPr="007B6B7F" w:rsidRDefault="004749C6" w:rsidP="007B6B7F">
      <w:pPr>
        <w:pStyle w:val="NoSpacing"/>
        <w:tabs>
          <w:tab w:val="left" w:pos="284"/>
          <w:tab w:val="left" w:pos="567"/>
        </w:tabs>
        <w:jc w:val="both"/>
        <w:rPr>
          <w:rFonts w:ascii="Arial" w:hAnsi="Arial" w:cs="Arial"/>
          <w:sz w:val="24"/>
          <w:szCs w:val="24"/>
          <w:lang w:val="mn-MN"/>
        </w:rPr>
      </w:pPr>
    </w:p>
    <w:p w14:paraId="289396EF" w14:textId="7FC4DB35" w:rsidR="007B6B7F" w:rsidRDefault="004749C6" w:rsidP="007B6B7F">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6</w:t>
      </w:r>
      <w:r w:rsidR="007B6B7F" w:rsidRPr="007B6B7F">
        <w:rPr>
          <w:rFonts w:ascii="Arial" w:hAnsi="Arial" w:cs="Arial"/>
          <w:sz w:val="24"/>
          <w:szCs w:val="24"/>
          <w:lang w:val="mn-MN"/>
        </w:rPr>
        <w:t>.</w:t>
      </w:r>
      <w:r>
        <w:rPr>
          <w:rFonts w:ascii="Arial" w:hAnsi="Arial" w:cs="Arial"/>
          <w:sz w:val="24"/>
          <w:szCs w:val="24"/>
          <w:lang w:val="mn-MN"/>
        </w:rPr>
        <w:t>1</w:t>
      </w:r>
      <w:r w:rsidR="00070456">
        <w:rPr>
          <w:rFonts w:ascii="Arial" w:hAnsi="Arial" w:cs="Arial"/>
          <w:sz w:val="24"/>
          <w:szCs w:val="24"/>
          <w:lang w:val="mn-MN"/>
        </w:rPr>
        <w:t>4</w:t>
      </w:r>
      <w:r w:rsidR="007B6B7F" w:rsidRPr="007B6B7F">
        <w:rPr>
          <w:rFonts w:ascii="Arial" w:hAnsi="Arial" w:cs="Arial"/>
          <w:sz w:val="24"/>
          <w:szCs w:val="24"/>
          <w:lang w:val="mn-MN"/>
        </w:rPr>
        <w:t>. бусад.</w:t>
      </w:r>
    </w:p>
    <w:p w14:paraId="6C310728" w14:textId="77777777" w:rsidR="007B6B7F" w:rsidRDefault="007B6B7F" w:rsidP="00C6631D">
      <w:pPr>
        <w:pStyle w:val="NoSpacing"/>
        <w:tabs>
          <w:tab w:val="left" w:pos="284"/>
          <w:tab w:val="left" w:pos="567"/>
        </w:tabs>
        <w:jc w:val="both"/>
        <w:rPr>
          <w:rFonts w:ascii="Arial" w:hAnsi="Arial" w:cs="Arial"/>
          <w:sz w:val="24"/>
          <w:szCs w:val="24"/>
          <w:lang w:val="mn-MN"/>
        </w:rPr>
      </w:pPr>
    </w:p>
    <w:p w14:paraId="0BBBCED2" w14:textId="35FD8B83" w:rsidR="00A45AB4" w:rsidRPr="00F959C5" w:rsidRDefault="004749C6"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 xml:space="preserve">Долоо. </w:t>
      </w:r>
      <w:r w:rsidR="00A45AB4" w:rsidRPr="00F959C5">
        <w:rPr>
          <w:rFonts w:ascii="Arial" w:hAnsi="Arial" w:cs="Arial"/>
          <w:sz w:val="24"/>
          <w:szCs w:val="24"/>
          <w:lang w:val="mn-MN"/>
        </w:rPr>
        <w:t>Хариуцлага</w:t>
      </w:r>
    </w:p>
    <w:p w14:paraId="3EFA0A3B" w14:textId="77777777" w:rsidR="00A45AB4" w:rsidRPr="00F959C5" w:rsidRDefault="00A45AB4" w:rsidP="00C6631D">
      <w:pPr>
        <w:pStyle w:val="NoSpacing"/>
        <w:tabs>
          <w:tab w:val="left" w:pos="284"/>
          <w:tab w:val="left" w:pos="567"/>
        </w:tabs>
        <w:jc w:val="both"/>
        <w:rPr>
          <w:rFonts w:ascii="Arial" w:hAnsi="Arial" w:cs="Arial"/>
          <w:sz w:val="24"/>
          <w:szCs w:val="24"/>
          <w:lang w:val="mn-MN"/>
        </w:rPr>
      </w:pPr>
    </w:p>
    <w:p w14:paraId="19675F44" w14:textId="1113BD2E" w:rsidR="00F4066B" w:rsidRPr="00F959C5" w:rsidRDefault="004749C6"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7</w:t>
      </w:r>
      <w:r w:rsidR="00A45AB4" w:rsidRPr="00F959C5">
        <w:rPr>
          <w:rFonts w:ascii="Arial" w:hAnsi="Arial" w:cs="Arial"/>
          <w:sz w:val="24"/>
          <w:szCs w:val="24"/>
          <w:lang w:val="mn-MN"/>
        </w:rPr>
        <w:t>.1. Дотоод хяналт шалгалтаар илэрсэн зөрчил, дутагдл</w:t>
      </w:r>
      <w:r w:rsidR="00F4066B" w:rsidRPr="00F959C5">
        <w:rPr>
          <w:rFonts w:ascii="Arial" w:hAnsi="Arial" w:cs="Arial"/>
          <w:sz w:val="24"/>
          <w:szCs w:val="24"/>
          <w:lang w:val="mn-MN"/>
        </w:rPr>
        <w:t>ын дагуу буруутай этгээдэд холбогдох хууль, тогтоомж, байгууллагын дотоод журамд заасан хариуцлагыг ногдуулна.</w:t>
      </w:r>
    </w:p>
    <w:p w14:paraId="2DBE6169" w14:textId="77777777" w:rsidR="00F4066B" w:rsidRPr="00F959C5" w:rsidRDefault="00F4066B" w:rsidP="00C6631D">
      <w:pPr>
        <w:pStyle w:val="NoSpacing"/>
        <w:tabs>
          <w:tab w:val="left" w:pos="284"/>
          <w:tab w:val="left" w:pos="567"/>
        </w:tabs>
        <w:jc w:val="both"/>
        <w:rPr>
          <w:rFonts w:ascii="Arial" w:hAnsi="Arial" w:cs="Arial"/>
          <w:sz w:val="24"/>
          <w:szCs w:val="24"/>
          <w:lang w:val="mn-MN"/>
        </w:rPr>
      </w:pPr>
    </w:p>
    <w:p w14:paraId="7BABCB56" w14:textId="577D039A" w:rsidR="00F6501E" w:rsidRPr="00F959C5" w:rsidRDefault="004749C6" w:rsidP="00C6631D">
      <w:pPr>
        <w:pStyle w:val="NoSpacing"/>
        <w:tabs>
          <w:tab w:val="left" w:pos="284"/>
          <w:tab w:val="left" w:pos="567"/>
        </w:tabs>
        <w:jc w:val="both"/>
        <w:rPr>
          <w:rFonts w:ascii="Arial" w:hAnsi="Arial" w:cs="Arial"/>
          <w:sz w:val="24"/>
          <w:szCs w:val="24"/>
          <w:lang w:val="mn-MN"/>
        </w:rPr>
      </w:pPr>
      <w:r>
        <w:rPr>
          <w:rFonts w:ascii="Arial" w:hAnsi="Arial" w:cs="Arial"/>
          <w:sz w:val="24"/>
          <w:szCs w:val="24"/>
          <w:lang w:val="mn-MN"/>
        </w:rPr>
        <w:t>7</w:t>
      </w:r>
      <w:r w:rsidR="00F4066B" w:rsidRPr="00F959C5">
        <w:rPr>
          <w:rFonts w:ascii="Arial" w:hAnsi="Arial" w:cs="Arial"/>
          <w:sz w:val="24"/>
          <w:szCs w:val="24"/>
          <w:lang w:val="mn-MN"/>
        </w:rPr>
        <w:t>.2. Дотоод хяналт шалгалтаар илэрсэн зөрчил, дутагдал нь гэмт хэргийн шиэнжтэй бол асуудлыг хуулийн байгууллагад тавьж шийдвэрлүүлнэ.</w:t>
      </w:r>
    </w:p>
    <w:p w14:paraId="30770FE3" w14:textId="77777777" w:rsidR="00F6501E" w:rsidRDefault="00F6501E" w:rsidP="00C6631D">
      <w:pPr>
        <w:pStyle w:val="NoSpacing"/>
        <w:tabs>
          <w:tab w:val="left" w:pos="284"/>
          <w:tab w:val="left" w:pos="567"/>
        </w:tabs>
        <w:jc w:val="both"/>
        <w:rPr>
          <w:rFonts w:ascii="Arial" w:hAnsi="Arial" w:cs="Arial"/>
          <w:lang w:val="mn-MN"/>
        </w:rPr>
      </w:pPr>
    </w:p>
    <w:p w14:paraId="62A945D7" w14:textId="77777777" w:rsidR="00F6501E" w:rsidRDefault="00F6501E" w:rsidP="00C6631D">
      <w:pPr>
        <w:pStyle w:val="NoSpacing"/>
        <w:tabs>
          <w:tab w:val="left" w:pos="284"/>
          <w:tab w:val="left" w:pos="567"/>
        </w:tabs>
        <w:jc w:val="both"/>
        <w:rPr>
          <w:rFonts w:ascii="Arial" w:hAnsi="Arial" w:cs="Arial"/>
          <w:lang w:val="mn-MN"/>
        </w:rPr>
      </w:pPr>
    </w:p>
    <w:p w14:paraId="12E922CC" w14:textId="77777777" w:rsidR="00F6501E" w:rsidRDefault="00F6501E" w:rsidP="00C6631D">
      <w:pPr>
        <w:pStyle w:val="NoSpacing"/>
        <w:tabs>
          <w:tab w:val="left" w:pos="284"/>
          <w:tab w:val="left" w:pos="567"/>
        </w:tabs>
        <w:jc w:val="both"/>
        <w:rPr>
          <w:rFonts w:ascii="Arial" w:hAnsi="Arial" w:cs="Arial"/>
          <w:lang w:val="mn-MN"/>
        </w:rPr>
      </w:pPr>
    </w:p>
    <w:p w14:paraId="14E8AFD9" w14:textId="77777777" w:rsidR="00F6501E" w:rsidRDefault="00F6501E" w:rsidP="00C6631D">
      <w:pPr>
        <w:pStyle w:val="NoSpacing"/>
        <w:tabs>
          <w:tab w:val="left" w:pos="284"/>
          <w:tab w:val="left" w:pos="567"/>
        </w:tabs>
        <w:jc w:val="both"/>
        <w:rPr>
          <w:rFonts w:ascii="Arial" w:hAnsi="Arial" w:cs="Arial"/>
          <w:lang w:val="mn-MN"/>
        </w:rPr>
      </w:pPr>
    </w:p>
    <w:p w14:paraId="3DAED31A" w14:textId="77777777" w:rsidR="00F6501E" w:rsidRDefault="00F6501E" w:rsidP="00C6631D">
      <w:pPr>
        <w:pStyle w:val="NoSpacing"/>
        <w:tabs>
          <w:tab w:val="left" w:pos="284"/>
          <w:tab w:val="left" w:pos="567"/>
        </w:tabs>
        <w:jc w:val="both"/>
        <w:rPr>
          <w:rFonts w:ascii="Arial" w:hAnsi="Arial" w:cs="Arial"/>
          <w:lang w:val="mn-MN"/>
        </w:rPr>
      </w:pPr>
    </w:p>
    <w:p w14:paraId="76E559EB" w14:textId="77777777" w:rsidR="00F6501E" w:rsidRDefault="00F6501E" w:rsidP="00C6631D">
      <w:pPr>
        <w:pStyle w:val="NoSpacing"/>
        <w:tabs>
          <w:tab w:val="left" w:pos="284"/>
          <w:tab w:val="left" w:pos="567"/>
        </w:tabs>
        <w:jc w:val="both"/>
        <w:rPr>
          <w:rFonts w:ascii="Arial" w:hAnsi="Arial" w:cs="Arial"/>
          <w:lang w:val="mn-MN"/>
        </w:rPr>
      </w:pPr>
    </w:p>
    <w:p w14:paraId="57B78587" w14:textId="77777777" w:rsidR="00F6501E" w:rsidRDefault="00F6501E" w:rsidP="00C6631D">
      <w:pPr>
        <w:pStyle w:val="NoSpacing"/>
        <w:tabs>
          <w:tab w:val="left" w:pos="284"/>
          <w:tab w:val="left" w:pos="567"/>
        </w:tabs>
        <w:jc w:val="both"/>
        <w:rPr>
          <w:rFonts w:ascii="Arial" w:hAnsi="Arial" w:cs="Arial"/>
          <w:lang w:val="mn-MN"/>
        </w:rPr>
      </w:pPr>
    </w:p>
    <w:p w14:paraId="368A814F" w14:textId="77777777" w:rsidR="00F6501E" w:rsidRDefault="00F6501E" w:rsidP="00C6631D">
      <w:pPr>
        <w:pStyle w:val="NoSpacing"/>
        <w:tabs>
          <w:tab w:val="left" w:pos="284"/>
          <w:tab w:val="left" w:pos="567"/>
        </w:tabs>
        <w:jc w:val="both"/>
        <w:rPr>
          <w:rFonts w:ascii="Arial" w:hAnsi="Arial" w:cs="Arial"/>
          <w:lang w:val="mn-MN"/>
        </w:rPr>
      </w:pPr>
    </w:p>
    <w:p w14:paraId="7A8F7170" w14:textId="77777777" w:rsidR="00F6501E" w:rsidRDefault="00F6501E" w:rsidP="00C6631D">
      <w:pPr>
        <w:pStyle w:val="NoSpacing"/>
        <w:tabs>
          <w:tab w:val="left" w:pos="284"/>
          <w:tab w:val="left" w:pos="567"/>
        </w:tabs>
        <w:jc w:val="both"/>
        <w:rPr>
          <w:rFonts w:ascii="Arial" w:hAnsi="Arial" w:cs="Arial"/>
          <w:lang w:val="mn-MN"/>
        </w:rPr>
      </w:pPr>
    </w:p>
    <w:p w14:paraId="6BFFC94D" w14:textId="77777777" w:rsidR="00C3283B" w:rsidRDefault="00C3283B" w:rsidP="00C6631D">
      <w:pPr>
        <w:pStyle w:val="NoSpacing"/>
        <w:tabs>
          <w:tab w:val="left" w:pos="284"/>
          <w:tab w:val="left" w:pos="567"/>
        </w:tabs>
        <w:jc w:val="both"/>
        <w:rPr>
          <w:rFonts w:ascii="Arial" w:hAnsi="Arial" w:cs="Arial"/>
          <w:lang w:val="mn-MN"/>
        </w:rPr>
      </w:pPr>
    </w:p>
    <w:p w14:paraId="4EDA734D" w14:textId="77777777" w:rsidR="00C3283B" w:rsidRDefault="00C3283B" w:rsidP="00C6631D">
      <w:pPr>
        <w:pStyle w:val="NoSpacing"/>
        <w:tabs>
          <w:tab w:val="left" w:pos="284"/>
          <w:tab w:val="left" w:pos="567"/>
        </w:tabs>
        <w:jc w:val="both"/>
        <w:rPr>
          <w:rFonts w:ascii="Arial" w:hAnsi="Arial" w:cs="Arial"/>
          <w:lang w:val="mn-MN"/>
        </w:rPr>
      </w:pPr>
    </w:p>
    <w:p w14:paraId="2D863335" w14:textId="77777777" w:rsidR="00C3283B" w:rsidRDefault="00C3283B" w:rsidP="00C6631D">
      <w:pPr>
        <w:pStyle w:val="NoSpacing"/>
        <w:tabs>
          <w:tab w:val="left" w:pos="284"/>
          <w:tab w:val="left" w:pos="567"/>
        </w:tabs>
        <w:jc w:val="both"/>
        <w:rPr>
          <w:rFonts w:ascii="Arial" w:hAnsi="Arial" w:cs="Arial"/>
          <w:lang w:val="mn-MN"/>
        </w:rPr>
      </w:pPr>
    </w:p>
    <w:p w14:paraId="106730C1" w14:textId="77777777" w:rsidR="00C3283B" w:rsidRDefault="00C3283B" w:rsidP="00C6631D">
      <w:pPr>
        <w:pStyle w:val="NoSpacing"/>
        <w:tabs>
          <w:tab w:val="left" w:pos="284"/>
          <w:tab w:val="left" w:pos="567"/>
        </w:tabs>
        <w:jc w:val="both"/>
        <w:rPr>
          <w:rFonts w:ascii="Arial" w:hAnsi="Arial" w:cs="Arial"/>
          <w:lang w:val="mn-MN"/>
        </w:rPr>
      </w:pPr>
    </w:p>
    <w:p w14:paraId="61C60DF0" w14:textId="77777777" w:rsidR="00C3283B" w:rsidRDefault="00C3283B" w:rsidP="00C6631D">
      <w:pPr>
        <w:pStyle w:val="NoSpacing"/>
        <w:tabs>
          <w:tab w:val="left" w:pos="284"/>
          <w:tab w:val="left" w:pos="567"/>
        </w:tabs>
        <w:jc w:val="both"/>
        <w:rPr>
          <w:rFonts w:ascii="Arial" w:hAnsi="Arial" w:cs="Arial"/>
          <w:lang w:val="mn-MN"/>
        </w:rPr>
      </w:pPr>
    </w:p>
    <w:p w14:paraId="0611A860" w14:textId="77777777" w:rsidR="00C3283B" w:rsidRDefault="00C3283B" w:rsidP="00C6631D">
      <w:pPr>
        <w:pStyle w:val="NoSpacing"/>
        <w:tabs>
          <w:tab w:val="left" w:pos="284"/>
          <w:tab w:val="left" w:pos="567"/>
        </w:tabs>
        <w:jc w:val="both"/>
        <w:rPr>
          <w:rFonts w:ascii="Arial" w:hAnsi="Arial" w:cs="Arial"/>
          <w:lang w:val="mn-MN"/>
        </w:rPr>
      </w:pPr>
    </w:p>
    <w:p w14:paraId="6E752BD6" w14:textId="77777777" w:rsidR="00C3283B" w:rsidRDefault="00C3283B" w:rsidP="00C6631D">
      <w:pPr>
        <w:pStyle w:val="NoSpacing"/>
        <w:tabs>
          <w:tab w:val="left" w:pos="284"/>
          <w:tab w:val="left" w:pos="567"/>
        </w:tabs>
        <w:jc w:val="both"/>
        <w:rPr>
          <w:rFonts w:ascii="Arial" w:hAnsi="Arial" w:cs="Arial"/>
          <w:lang w:val="mn-MN"/>
        </w:rPr>
      </w:pPr>
    </w:p>
    <w:p w14:paraId="201F9D17" w14:textId="77777777" w:rsidR="00C3283B" w:rsidRDefault="00C3283B" w:rsidP="00C6631D">
      <w:pPr>
        <w:pStyle w:val="NoSpacing"/>
        <w:tabs>
          <w:tab w:val="left" w:pos="284"/>
          <w:tab w:val="left" w:pos="567"/>
        </w:tabs>
        <w:jc w:val="both"/>
        <w:rPr>
          <w:rFonts w:ascii="Arial" w:hAnsi="Arial" w:cs="Arial"/>
          <w:lang w:val="mn-MN"/>
        </w:rPr>
      </w:pPr>
    </w:p>
    <w:p w14:paraId="77DA4801" w14:textId="77777777" w:rsidR="00C3283B" w:rsidRDefault="00C3283B" w:rsidP="00C6631D">
      <w:pPr>
        <w:pStyle w:val="NoSpacing"/>
        <w:tabs>
          <w:tab w:val="left" w:pos="284"/>
          <w:tab w:val="left" w:pos="567"/>
        </w:tabs>
        <w:jc w:val="both"/>
        <w:rPr>
          <w:rFonts w:ascii="Arial" w:hAnsi="Arial" w:cs="Arial"/>
          <w:lang w:val="mn-MN"/>
        </w:rPr>
      </w:pPr>
    </w:p>
    <w:p w14:paraId="0C09479A" w14:textId="77777777" w:rsidR="00C3283B" w:rsidRDefault="00C3283B" w:rsidP="00C6631D">
      <w:pPr>
        <w:pStyle w:val="NoSpacing"/>
        <w:tabs>
          <w:tab w:val="left" w:pos="284"/>
          <w:tab w:val="left" w:pos="567"/>
        </w:tabs>
        <w:jc w:val="both"/>
        <w:rPr>
          <w:rFonts w:ascii="Arial" w:hAnsi="Arial" w:cs="Arial"/>
          <w:lang w:val="mn-MN"/>
        </w:rPr>
      </w:pPr>
    </w:p>
    <w:p w14:paraId="5B0C8E86" w14:textId="77777777" w:rsidR="00C3283B" w:rsidRDefault="00C3283B" w:rsidP="00C6631D">
      <w:pPr>
        <w:pStyle w:val="NoSpacing"/>
        <w:tabs>
          <w:tab w:val="left" w:pos="284"/>
          <w:tab w:val="left" w:pos="567"/>
        </w:tabs>
        <w:jc w:val="both"/>
        <w:rPr>
          <w:rFonts w:ascii="Arial" w:hAnsi="Arial" w:cs="Arial"/>
          <w:lang w:val="mn-MN"/>
        </w:rPr>
      </w:pPr>
    </w:p>
    <w:p w14:paraId="0BC491A2" w14:textId="77777777" w:rsidR="00C3283B" w:rsidRDefault="00C3283B" w:rsidP="00C6631D">
      <w:pPr>
        <w:pStyle w:val="NoSpacing"/>
        <w:tabs>
          <w:tab w:val="left" w:pos="284"/>
          <w:tab w:val="left" w:pos="567"/>
        </w:tabs>
        <w:jc w:val="both"/>
        <w:rPr>
          <w:rFonts w:ascii="Arial" w:hAnsi="Arial" w:cs="Arial"/>
          <w:lang w:val="mn-MN"/>
        </w:rPr>
      </w:pPr>
    </w:p>
    <w:p w14:paraId="0F13BD5C" w14:textId="77777777" w:rsidR="00C3283B" w:rsidRDefault="00C3283B" w:rsidP="00C6631D">
      <w:pPr>
        <w:pStyle w:val="NoSpacing"/>
        <w:tabs>
          <w:tab w:val="left" w:pos="284"/>
          <w:tab w:val="left" w:pos="567"/>
        </w:tabs>
        <w:jc w:val="both"/>
        <w:rPr>
          <w:rFonts w:ascii="Arial" w:hAnsi="Arial" w:cs="Arial"/>
          <w:lang w:val="mn-MN"/>
        </w:rPr>
      </w:pPr>
    </w:p>
    <w:p w14:paraId="03542D2B" w14:textId="77777777" w:rsidR="00C3283B" w:rsidRDefault="00C3283B" w:rsidP="00C6631D">
      <w:pPr>
        <w:pStyle w:val="NoSpacing"/>
        <w:tabs>
          <w:tab w:val="left" w:pos="284"/>
          <w:tab w:val="left" w:pos="567"/>
        </w:tabs>
        <w:jc w:val="both"/>
        <w:rPr>
          <w:rFonts w:ascii="Arial" w:hAnsi="Arial" w:cs="Arial"/>
          <w:lang w:val="mn-MN"/>
        </w:rPr>
      </w:pPr>
    </w:p>
    <w:p w14:paraId="4F558DAE" w14:textId="77777777" w:rsidR="00C3283B" w:rsidRDefault="00C3283B" w:rsidP="00C6631D">
      <w:pPr>
        <w:pStyle w:val="NoSpacing"/>
        <w:tabs>
          <w:tab w:val="left" w:pos="284"/>
          <w:tab w:val="left" w:pos="567"/>
        </w:tabs>
        <w:jc w:val="both"/>
        <w:rPr>
          <w:rFonts w:ascii="Arial" w:hAnsi="Arial" w:cs="Arial"/>
          <w:lang w:val="mn-MN"/>
        </w:rPr>
      </w:pPr>
    </w:p>
    <w:p w14:paraId="20293BDC" w14:textId="77777777" w:rsidR="00C3283B" w:rsidRDefault="00C3283B" w:rsidP="00C6631D">
      <w:pPr>
        <w:pStyle w:val="NoSpacing"/>
        <w:tabs>
          <w:tab w:val="left" w:pos="284"/>
          <w:tab w:val="left" w:pos="567"/>
        </w:tabs>
        <w:jc w:val="both"/>
        <w:rPr>
          <w:rFonts w:ascii="Arial" w:hAnsi="Arial" w:cs="Arial"/>
          <w:lang w:val="mn-MN"/>
        </w:rPr>
      </w:pPr>
    </w:p>
    <w:p w14:paraId="68EA23C3" w14:textId="77777777" w:rsidR="00C3283B" w:rsidRDefault="00C3283B" w:rsidP="00C6631D">
      <w:pPr>
        <w:pStyle w:val="NoSpacing"/>
        <w:tabs>
          <w:tab w:val="left" w:pos="284"/>
          <w:tab w:val="left" w:pos="567"/>
        </w:tabs>
        <w:jc w:val="both"/>
        <w:rPr>
          <w:rFonts w:ascii="Arial" w:hAnsi="Arial" w:cs="Arial"/>
          <w:lang w:val="mn-MN"/>
        </w:rPr>
      </w:pPr>
    </w:p>
    <w:p w14:paraId="796ADC8F" w14:textId="77777777" w:rsidR="00C3283B" w:rsidRDefault="00C3283B" w:rsidP="00C6631D">
      <w:pPr>
        <w:pStyle w:val="NoSpacing"/>
        <w:tabs>
          <w:tab w:val="left" w:pos="284"/>
          <w:tab w:val="left" w:pos="567"/>
        </w:tabs>
        <w:jc w:val="both"/>
        <w:rPr>
          <w:rFonts w:ascii="Arial" w:hAnsi="Arial" w:cs="Arial"/>
          <w:lang w:val="mn-MN"/>
        </w:rPr>
      </w:pPr>
    </w:p>
    <w:p w14:paraId="139C494C" w14:textId="77777777" w:rsidR="00C3283B" w:rsidRDefault="00C3283B" w:rsidP="00C6631D">
      <w:pPr>
        <w:pStyle w:val="NoSpacing"/>
        <w:tabs>
          <w:tab w:val="left" w:pos="284"/>
          <w:tab w:val="left" w:pos="567"/>
        </w:tabs>
        <w:jc w:val="both"/>
        <w:rPr>
          <w:rFonts w:ascii="Arial" w:hAnsi="Arial" w:cs="Arial"/>
          <w:lang w:val="mn-MN"/>
        </w:rPr>
      </w:pPr>
    </w:p>
    <w:p w14:paraId="6DB49916" w14:textId="77777777" w:rsidR="00C3283B" w:rsidRDefault="00C3283B" w:rsidP="00C6631D">
      <w:pPr>
        <w:pStyle w:val="NoSpacing"/>
        <w:tabs>
          <w:tab w:val="left" w:pos="284"/>
          <w:tab w:val="left" w:pos="567"/>
        </w:tabs>
        <w:jc w:val="both"/>
        <w:rPr>
          <w:rFonts w:ascii="Arial" w:hAnsi="Arial" w:cs="Arial"/>
          <w:lang w:val="mn-MN"/>
        </w:rPr>
      </w:pPr>
    </w:p>
    <w:p w14:paraId="4461CED6" w14:textId="77777777" w:rsidR="00C3283B" w:rsidRDefault="00C3283B" w:rsidP="00C6631D">
      <w:pPr>
        <w:pStyle w:val="NoSpacing"/>
        <w:tabs>
          <w:tab w:val="left" w:pos="284"/>
          <w:tab w:val="left" w:pos="567"/>
        </w:tabs>
        <w:jc w:val="both"/>
        <w:rPr>
          <w:rFonts w:ascii="Arial" w:hAnsi="Arial" w:cs="Arial"/>
          <w:lang w:val="mn-MN"/>
        </w:rPr>
      </w:pPr>
    </w:p>
    <w:p w14:paraId="7748CCAB" w14:textId="77777777" w:rsidR="00C3283B" w:rsidRDefault="00C3283B" w:rsidP="00C6631D">
      <w:pPr>
        <w:pStyle w:val="NoSpacing"/>
        <w:tabs>
          <w:tab w:val="left" w:pos="284"/>
          <w:tab w:val="left" w:pos="567"/>
        </w:tabs>
        <w:jc w:val="both"/>
        <w:rPr>
          <w:rFonts w:ascii="Arial" w:hAnsi="Arial" w:cs="Arial"/>
          <w:lang w:val="mn-MN"/>
        </w:rPr>
      </w:pPr>
    </w:p>
    <w:p w14:paraId="3EE0AFA9" w14:textId="77777777" w:rsidR="00C3283B" w:rsidRDefault="00C3283B" w:rsidP="00C6631D">
      <w:pPr>
        <w:pStyle w:val="NoSpacing"/>
        <w:tabs>
          <w:tab w:val="left" w:pos="284"/>
          <w:tab w:val="left" w:pos="567"/>
        </w:tabs>
        <w:jc w:val="both"/>
        <w:rPr>
          <w:rFonts w:ascii="Arial" w:hAnsi="Arial" w:cs="Arial"/>
          <w:lang w:val="mn-MN"/>
        </w:rPr>
      </w:pPr>
    </w:p>
    <w:p w14:paraId="4CBFC3D4" w14:textId="77777777" w:rsidR="00C3283B" w:rsidRDefault="00C3283B" w:rsidP="00C6631D">
      <w:pPr>
        <w:pStyle w:val="NoSpacing"/>
        <w:tabs>
          <w:tab w:val="left" w:pos="284"/>
          <w:tab w:val="left" w:pos="567"/>
        </w:tabs>
        <w:jc w:val="both"/>
        <w:rPr>
          <w:rFonts w:ascii="Arial" w:hAnsi="Arial" w:cs="Arial"/>
          <w:lang w:val="mn-MN"/>
        </w:rPr>
      </w:pPr>
    </w:p>
    <w:p w14:paraId="73C88942" w14:textId="77777777" w:rsidR="00C3283B" w:rsidRDefault="00C3283B" w:rsidP="00C6631D">
      <w:pPr>
        <w:pStyle w:val="NoSpacing"/>
        <w:tabs>
          <w:tab w:val="left" w:pos="284"/>
          <w:tab w:val="left" w:pos="567"/>
        </w:tabs>
        <w:jc w:val="both"/>
        <w:rPr>
          <w:rFonts w:ascii="Arial" w:hAnsi="Arial" w:cs="Arial"/>
          <w:lang w:val="mn-MN"/>
        </w:rPr>
      </w:pPr>
    </w:p>
    <w:p w14:paraId="6F46A2BC" w14:textId="77777777" w:rsidR="00C3283B" w:rsidRDefault="00C3283B" w:rsidP="00C6631D">
      <w:pPr>
        <w:pStyle w:val="NoSpacing"/>
        <w:tabs>
          <w:tab w:val="left" w:pos="284"/>
          <w:tab w:val="left" w:pos="567"/>
        </w:tabs>
        <w:jc w:val="both"/>
        <w:rPr>
          <w:rFonts w:ascii="Arial" w:hAnsi="Arial" w:cs="Arial"/>
          <w:lang w:val="mn-MN"/>
        </w:rPr>
      </w:pPr>
    </w:p>
    <w:p w14:paraId="03DDE695" w14:textId="77777777" w:rsidR="00C3283B" w:rsidRDefault="00C3283B" w:rsidP="00C6631D">
      <w:pPr>
        <w:pStyle w:val="NoSpacing"/>
        <w:tabs>
          <w:tab w:val="left" w:pos="284"/>
          <w:tab w:val="left" w:pos="567"/>
        </w:tabs>
        <w:jc w:val="both"/>
        <w:rPr>
          <w:rFonts w:ascii="Arial" w:hAnsi="Arial" w:cs="Arial"/>
          <w:lang w:val="mn-MN"/>
        </w:rPr>
      </w:pPr>
    </w:p>
    <w:p w14:paraId="72E3A556" w14:textId="77777777" w:rsidR="00C3283B" w:rsidRDefault="00C3283B" w:rsidP="00C6631D">
      <w:pPr>
        <w:pStyle w:val="NoSpacing"/>
        <w:tabs>
          <w:tab w:val="left" w:pos="284"/>
          <w:tab w:val="left" w:pos="567"/>
        </w:tabs>
        <w:jc w:val="both"/>
        <w:rPr>
          <w:rFonts w:ascii="Arial" w:hAnsi="Arial" w:cs="Arial"/>
          <w:lang w:val="mn-MN"/>
        </w:rPr>
      </w:pPr>
    </w:p>
    <w:p w14:paraId="224AD1D3" w14:textId="77777777" w:rsidR="00C3283B" w:rsidRDefault="00C3283B" w:rsidP="00C6631D">
      <w:pPr>
        <w:pStyle w:val="NoSpacing"/>
        <w:tabs>
          <w:tab w:val="left" w:pos="284"/>
          <w:tab w:val="left" w:pos="567"/>
        </w:tabs>
        <w:jc w:val="both"/>
        <w:rPr>
          <w:rFonts w:ascii="Arial" w:hAnsi="Arial" w:cs="Arial"/>
          <w:lang w:val="mn-MN"/>
        </w:rPr>
      </w:pPr>
    </w:p>
    <w:p w14:paraId="2B604F9D" w14:textId="77777777" w:rsidR="00C3283B" w:rsidRDefault="00C3283B" w:rsidP="00C6631D">
      <w:pPr>
        <w:pStyle w:val="NoSpacing"/>
        <w:tabs>
          <w:tab w:val="left" w:pos="284"/>
          <w:tab w:val="left" w:pos="567"/>
        </w:tabs>
        <w:jc w:val="both"/>
        <w:rPr>
          <w:rFonts w:ascii="Arial" w:hAnsi="Arial" w:cs="Arial"/>
          <w:lang w:val="mn-MN"/>
        </w:rPr>
      </w:pPr>
    </w:p>
    <w:p w14:paraId="28DB0A36" w14:textId="77777777" w:rsidR="00C3283B" w:rsidRDefault="00C3283B" w:rsidP="00C6631D">
      <w:pPr>
        <w:pStyle w:val="NoSpacing"/>
        <w:tabs>
          <w:tab w:val="left" w:pos="284"/>
          <w:tab w:val="left" w:pos="567"/>
        </w:tabs>
        <w:jc w:val="both"/>
        <w:rPr>
          <w:rFonts w:ascii="Arial" w:hAnsi="Arial" w:cs="Arial"/>
          <w:lang w:val="mn-MN"/>
        </w:rPr>
      </w:pPr>
    </w:p>
    <w:p w14:paraId="76237ABA" w14:textId="77777777" w:rsidR="00C3283B" w:rsidRDefault="00C3283B" w:rsidP="00C6631D">
      <w:pPr>
        <w:pStyle w:val="NoSpacing"/>
        <w:tabs>
          <w:tab w:val="left" w:pos="284"/>
          <w:tab w:val="left" w:pos="567"/>
        </w:tabs>
        <w:jc w:val="both"/>
        <w:rPr>
          <w:rFonts w:ascii="Arial" w:hAnsi="Arial" w:cs="Arial"/>
          <w:lang w:val="mn-MN"/>
        </w:rPr>
      </w:pPr>
    </w:p>
    <w:p w14:paraId="4A282BDA" w14:textId="77777777" w:rsidR="00F6501E" w:rsidRDefault="00F6501E" w:rsidP="00C6631D">
      <w:pPr>
        <w:pStyle w:val="NoSpacing"/>
        <w:tabs>
          <w:tab w:val="left" w:pos="284"/>
          <w:tab w:val="left" w:pos="567"/>
        </w:tabs>
        <w:jc w:val="both"/>
        <w:rPr>
          <w:rFonts w:ascii="Arial" w:hAnsi="Arial" w:cs="Arial"/>
          <w:lang w:val="mn-MN"/>
        </w:rPr>
      </w:pPr>
    </w:p>
    <w:p w14:paraId="022734D3" w14:textId="77777777" w:rsidR="00F6501E" w:rsidRDefault="00F6501E" w:rsidP="00C6631D">
      <w:pPr>
        <w:pStyle w:val="NoSpacing"/>
        <w:tabs>
          <w:tab w:val="left" w:pos="284"/>
          <w:tab w:val="left" w:pos="567"/>
        </w:tabs>
        <w:jc w:val="both"/>
        <w:rPr>
          <w:rFonts w:ascii="Arial" w:hAnsi="Arial" w:cs="Arial"/>
          <w:lang w:val="mn-MN"/>
        </w:rPr>
      </w:pPr>
    </w:p>
    <w:p w14:paraId="352221F9" w14:textId="77777777" w:rsidR="00F6501E" w:rsidRDefault="00F6501E" w:rsidP="00C6631D">
      <w:pPr>
        <w:pStyle w:val="NoSpacing"/>
        <w:tabs>
          <w:tab w:val="left" w:pos="284"/>
          <w:tab w:val="left" w:pos="567"/>
        </w:tabs>
        <w:jc w:val="both"/>
        <w:rPr>
          <w:rFonts w:ascii="Arial" w:hAnsi="Arial" w:cs="Arial"/>
          <w:lang w:val="mn-MN"/>
        </w:rPr>
      </w:pPr>
    </w:p>
    <w:p w14:paraId="797E2473" w14:textId="77777777" w:rsidR="00F6501E" w:rsidRDefault="00F6501E" w:rsidP="00C6631D">
      <w:pPr>
        <w:pStyle w:val="NoSpacing"/>
        <w:tabs>
          <w:tab w:val="left" w:pos="284"/>
          <w:tab w:val="left" w:pos="567"/>
        </w:tabs>
        <w:jc w:val="both"/>
        <w:rPr>
          <w:rFonts w:ascii="Arial" w:hAnsi="Arial" w:cs="Arial"/>
          <w:lang w:val="mn-MN"/>
        </w:rPr>
      </w:pPr>
    </w:p>
    <w:p w14:paraId="77493C32" w14:textId="77777777" w:rsidR="00F6501E" w:rsidRDefault="00F6501E" w:rsidP="00C6631D">
      <w:pPr>
        <w:pStyle w:val="NoSpacing"/>
        <w:tabs>
          <w:tab w:val="left" w:pos="284"/>
          <w:tab w:val="left" w:pos="567"/>
        </w:tabs>
        <w:jc w:val="both"/>
        <w:rPr>
          <w:rFonts w:ascii="Arial" w:hAnsi="Arial" w:cs="Arial"/>
          <w:lang w:val="mn-MN"/>
        </w:rPr>
      </w:pPr>
    </w:p>
    <w:p w14:paraId="4F974412" w14:textId="77777777" w:rsidR="00C3283B" w:rsidRDefault="00C3283B" w:rsidP="00F6501E">
      <w:pPr>
        <w:pStyle w:val="NoSpacing"/>
        <w:tabs>
          <w:tab w:val="left" w:pos="284"/>
          <w:tab w:val="left" w:pos="567"/>
        </w:tabs>
        <w:jc w:val="center"/>
        <w:rPr>
          <w:rFonts w:ascii="Arial" w:hAnsi="Arial" w:cs="Arial"/>
          <w:lang w:val="mn-MN"/>
        </w:rPr>
      </w:pPr>
    </w:p>
    <w:p w14:paraId="791B54C1" w14:textId="77777777" w:rsidR="00C3283B" w:rsidRDefault="00C3283B" w:rsidP="00F6501E">
      <w:pPr>
        <w:pStyle w:val="NoSpacing"/>
        <w:tabs>
          <w:tab w:val="left" w:pos="284"/>
          <w:tab w:val="left" w:pos="567"/>
        </w:tabs>
        <w:jc w:val="center"/>
        <w:rPr>
          <w:rFonts w:ascii="Arial" w:hAnsi="Arial" w:cs="Arial"/>
          <w:lang w:val="mn-MN"/>
        </w:rPr>
      </w:pPr>
    </w:p>
    <w:p w14:paraId="288F77BC" w14:textId="77777777" w:rsidR="00A93D71" w:rsidRDefault="00A93D71" w:rsidP="00F6501E">
      <w:pPr>
        <w:pStyle w:val="NoSpacing"/>
        <w:tabs>
          <w:tab w:val="left" w:pos="284"/>
          <w:tab w:val="left" w:pos="567"/>
        </w:tabs>
        <w:jc w:val="both"/>
        <w:rPr>
          <w:rFonts w:ascii="Arial" w:hAnsi="Arial" w:cs="Arial"/>
          <w:lang w:val="mn-MN"/>
        </w:rPr>
      </w:pPr>
    </w:p>
    <w:p w14:paraId="22F13872" w14:textId="77777777" w:rsidR="00A93D71" w:rsidRDefault="00A93D71" w:rsidP="00F6501E">
      <w:pPr>
        <w:pStyle w:val="NoSpacing"/>
        <w:tabs>
          <w:tab w:val="left" w:pos="284"/>
          <w:tab w:val="left" w:pos="567"/>
        </w:tabs>
        <w:jc w:val="both"/>
        <w:rPr>
          <w:rFonts w:ascii="Arial" w:hAnsi="Arial" w:cs="Arial"/>
          <w:lang w:val="mn-MN"/>
        </w:rPr>
      </w:pPr>
    </w:p>
    <w:p w14:paraId="1B0F3C64" w14:textId="77777777" w:rsidR="00A93D71" w:rsidRDefault="00A93D71" w:rsidP="00F6501E">
      <w:pPr>
        <w:pStyle w:val="NoSpacing"/>
        <w:tabs>
          <w:tab w:val="left" w:pos="284"/>
          <w:tab w:val="left" w:pos="567"/>
        </w:tabs>
        <w:jc w:val="both"/>
        <w:rPr>
          <w:rFonts w:ascii="Arial" w:hAnsi="Arial" w:cs="Arial"/>
          <w:lang w:val="mn-MN"/>
        </w:rPr>
      </w:pPr>
    </w:p>
    <w:p w14:paraId="328C8D0A" w14:textId="77777777" w:rsidR="00A93D71" w:rsidRDefault="00A93D71" w:rsidP="00F6501E">
      <w:pPr>
        <w:pStyle w:val="NoSpacing"/>
        <w:tabs>
          <w:tab w:val="left" w:pos="284"/>
          <w:tab w:val="left" w:pos="567"/>
        </w:tabs>
        <w:jc w:val="both"/>
        <w:rPr>
          <w:rFonts w:ascii="Arial" w:hAnsi="Arial" w:cs="Arial"/>
          <w:lang w:val="mn-MN"/>
        </w:rPr>
      </w:pPr>
    </w:p>
    <w:p w14:paraId="550B81C3" w14:textId="77777777" w:rsidR="00A93D71" w:rsidRDefault="00A93D71" w:rsidP="00F6501E">
      <w:pPr>
        <w:pStyle w:val="NoSpacing"/>
        <w:tabs>
          <w:tab w:val="left" w:pos="284"/>
          <w:tab w:val="left" w:pos="567"/>
        </w:tabs>
        <w:jc w:val="both"/>
        <w:rPr>
          <w:rFonts w:ascii="Arial" w:hAnsi="Arial" w:cs="Arial"/>
          <w:lang w:val="mn-MN"/>
        </w:rPr>
      </w:pPr>
    </w:p>
    <w:p w14:paraId="357DFA78" w14:textId="77777777" w:rsidR="00A93D71" w:rsidRDefault="00A93D71" w:rsidP="00F6501E">
      <w:pPr>
        <w:pStyle w:val="NoSpacing"/>
        <w:tabs>
          <w:tab w:val="left" w:pos="284"/>
          <w:tab w:val="left" w:pos="567"/>
        </w:tabs>
        <w:jc w:val="both"/>
        <w:rPr>
          <w:rFonts w:ascii="Arial" w:hAnsi="Arial" w:cs="Arial"/>
          <w:lang w:val="mn-MN"/>
        </w:rPr>
      </w:pPr>
    </w:p>
    <w:sectPr w:rsidR="00A93D71" w:rsidSect="00385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30250"/>
    <w:multiLevelType w:val="multilevel"/>
    <w:tmpl w:val="2662FFD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545250"/>
    <w:multiLevelType w:val="hybridMultilevel"/>
    <w:tmpl w:val="86AAB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4BC7"/>
    <w:rsid w:val="00070456"/>
    <w:rsid w:val="001D44E1"/>
    <w:rsid w:val="002642B1"/>
    <w:rsid w:val="00385ECF"/>
    <w:rsid w:val="00461C2A"/>
    <w:rsid w:val="004749C6"/>
    <w:rsid w:val="00480B5E"/>
    <w:rsid w:val="004D4FE3"/>
    <w:rsid w:val="00651569"/>
    <w:rsid w:val="007B3582"/>
    <w:rsid w:val="007B6B7F"/>
    <w:rsid w:val="007C6966"/>
    <w:rsid w:val="008B4BC7"/>
    <w:rsid w:val="00923C01"/>
    <w:rsid w:val="00A45AB4"/>
    <w:rsid w:val="00A93D71"/>
    <w:rsid w:val="00AA2099"/>
    <w:rsid w:val="00C3283B"/>
    <w:rsid w:val="00C6631D"/>
    <w:rsid w:val="00C71B73"/>
    <w:rsid w:val="00CA6AD0"/>
    <w:rsid w:val="00D9692E"/>
    <w:rsid w:val="00E9216A"/>
    <w:rsid w:val="00EA73FA"/>
    <w:rsid w:val="00F10D39"/>
    <w:rsid w:val="00F4066B"/>
    <w:rsid w:val="00F6501E"/>
    <w:rsid w:val="00F959C5"/>
    <w:rsid w:val="00FC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C2C0"/>
  <w15:docId w15:val="{D52A6B59-E628-4696-9F8F-A59E1C38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4BC7"/>
    <w:pPr>
      <w:spacing w:after="0" w:line="240" w:lineRule="auto"/>
    </w:pPr>
  </w:style>
  <w:style w:type="paragraph" w:styleId="ListParagraph">
    <w:name w:val="List Paragraph"/>
    <w:basedOn w:val="Normal"/>
    <w:uiPriority w:val="34"/>
    <w:qFormat/>
    <w:rsid w:val="008B4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Ivanovo-2012</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ГАНЗОРИГ</dc:creator>
  <cp:lastModifiedBy>Sodoo Ganbaa</cp:lastModifiedBy>
  <cp:revision>12</cp:revision>
  <cp:lastPrinted>2021-11-02T06:26:00Z</cp:lastPrinted>
  <dcterms:created xsi:type="dcterms:W3CDTF">2013-08-12T01:45:00Z</dcterms:created>
  <dcterms:modified xsi:type="dcterms:W3CDTF">2021-11-02T06:26:00Z</dcterms:modified>
</cp:coreProperties>
</file>